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F3" w:rsidRPr="000D3841" w:rsidRDefault="003A6CF3" w:rsidP="00B23224">
      <w:pPr>
        <w:spacing w:after="0" w:line="259" w:lineRule="auto"/>
        <w:ind w:left="0" w:right="-2" w:firstLine="0"/>
        <w:rPr>
          <w:b/>
          <w:sz w:val="24"/>
          <w:szCs w:val="24"/>
        </w:rPr>
      </w:pPr>
      <w:bookmarkStart w:id="0" w:name="_Hlk63946696"/>
    </w:p>
    <w:p w:rsidR="00B70B62" w:rsidRPr="000D3841" w:rsidRDefault="00B70B62" w:rsidP="00B23224">
      <w:pPr>
        <w:spacing w:after="0" w:line="259" w:lineRule="auto"/>
        <w:ind w:left="0" w:right="-2" w:firstLine="0"/>
        <w:rPr>
          <w:b/>
          <w:sz w:val="24"/>
          <w:szCs w:val="24"/>
        </w:rPr>
      </w:pPr>
    </w:p>
    <w:p w:rsidR="003A6CF3" w:rsidRPr="000D3841" w:rsidRDefault="00832C8E" w:rsidP="00B23224">
      <w:pPr>
        <w:spacing w:after="0" w:line="259" w:lineRule="auto"/>
        <w:ind w:left="0" w:right="-2" w:hanging="10"/>
        <w:jc w:val="center"/>
        <w:rPr>
          <w:rFonts w:ascii="Times New Roman" w:hAnsi="Times New Roman" w:cs="Times New Roman"/>
          <w:sz w:val="24"/>
          <w:szCs w:val="24"/>
        </w:rPr>
      </w:pPr>
      <w:r w:rsidRPr="000D3841">
        <w:rPr>
          <w:rFonts w:ascii="Times New Roman" w:hAnsi="Times New Roman" w:cs="Times New Roman"/>
          <w:b/>
          <w:sz w:val="24"/>
          <w:szCs w:val="24"/>
        </w:rPr>
        <w:t>SPECYFIKACJA WARUNKÓW ZAMÓWIENIA</w:t>
      </w:r>
      <w:r w:rsidRPr="000D3841">
        <w:rPr>
          <w:rFonts w:ascii="Times New Roman" w:hAnsi="Times New Roman" w:cs="Times New Roman"/>
          <w:sz w:val="24"/>
          <w:szCs w:val="24"/>
        </w:rPr>
        <w:t xml:space="preserve"> </w:t>
      </w:r>
    </w:p>
    <w:p w:rsidR="003A6CF3" w:rsidRPr="000D3841" w:rsidRDefault="00832C8E" w:rsidP="00B23224">
      <w:pPr>
        <w:spacing w:after="0" w:line="259" w:lineRule="auto"/>
        <w:ind w:left="0" w:right="-2" w:hanging="10"/>
        <w:jc w:val="center"/>
        <w:rPr>
          <w:rFonts w:ascii="Times New Roman" w:hAnsi="Times New Roman" w:cs="Times New Roman"/>
          <w:b/>
          <w:sz w:val="24"/>
          <w:szCs w:val="24"/>
        </w:rPr>
      </w:pPr>
      <w:r w:rsidRPr="000D3841">
        <w:rPr>
          <w:rFonts w:ascii="Times New Roman" w:hAnsi="Times New Roman" w:cs="Times New Roman"/>
          <w:b/>
          <w:sz w:val="24"/>
          <w:szCs w:val="24"/>
        </w:rPr>
        <w:t>GOPS/1/2023</w:t>
      </w:r>
    </w:p>
    <w:p w:rsidR="003A6CF3" w:rsidRPr="000D3841" w:rsidRDefault="003A6CF3" w:rsidP="00B23224">
      <w:pPr>
        <w:spacing w:after="0" w:line="259" w:lineRule="auto"/>
        <w:ind w:left="0" w:right="-2" w:hanging="10"/>
        <w:jc w:val="center"/>
        <w:rPr>
          <w:b/>
          <w:sz w:val="24"/>
          <w:szCs w:val="24"/>
        </w:rPr>
      </w:pPr>
    </w:p>
    <w:p w:rsidR="003A6CF3" w:rsidRPr="000D3841" w:rsidRDefault="003A6CF3" w:rsidP="00B23224">
      <w:pPr>
        <w:ind w:left="0" w:right="-2"/>
        <w:rPr>
          <w:sz w:val="24"/>
          <w:szCs w:val="24"/>
        </w:rPr>
      </w:pPr>
    </w:p>
    <w:p w:rsidR="00B23224" w:rsidRPr="000D3841" w:rsidRDefault="00BB6D1F" w:rsidP="00B23224">
      <w:pPr>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prowadzonego w trybie podstawowym opartym na wymaganiach wskazanych w art. 359 pkt 2 w zw. z art. 275 pkt 1 ustawy z dnia 11 września 2019 r. Prawo zamówień publicznych </w:t>
      </w:r>
    </w:p>
    <w:p w:rsidR="00BB6D1F" w:rsidRPr="000D3841" w:rsidRDefault="00BB6D1F" w:rsidP="00B23224">
      <w:pPr>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(tj. Dz. U. z 2023 r., poz. 1605 ze zm.) </w:t>
      </w:r>
    </w:p>
    <w:p w:rsidR="00BB6D1F" w:rsidRPr="000D3841" w:rsidRDefault="00BB6D1F" w:rsidP="00B23224">
      <w:pPr>
        <w:spacing w:after="0" w:line="259" w:lineRule="auto"/>
        <w:ind w:left="0" w:right="-2" w:firstLine="0"/>
        <w:jc w:val="center"/>
        <w:rPr>
          <w:rFonts w:ascii="Times New Roman" w:hAnsi="Times New Roman" w:cs="Times New Roman"/>
          <w:sz w:val="24"/>
          <w:szCs w:val="24"/>
        </w:rPr>
      </w:pPr>
    </w:p>
    <w:p w:rsidR="003A6CF3" w:rsidRPr="000D3841" w:rsidRDefault="00BB6D1F" w:rsidP="00B23224">
      <w:pPr>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Wartość zamówienia wyrażona w złotych jest mniejsza niż równowartość kwoty 750 000 euro, nie mniejsza jednak niż równowartość kwoty 130 000 złotych.</w:t>
      </w:r>
    </w:p>
    <w:p w:rsidR="003A6CF3" w:rsidRPr="000D3841" w:rsidRDefault="003A6CF3" w:rsidP="00B23224">
      <w:pPr>
        <w:spacing w:after="0" w:line="259" w:lineRule="auto"/>
        <w:ind w:left="0" w:right="-2" w:hanging="10"/>
        <w:jc w:val="center"/>
        <w:rPr>
          <w:b/>
          <w:sz w:val="24"/>
          <w:szCs w:val="24"/>
        </w:rPr>
      </w:pPr>
    </w:p>
    <w:tbl>
      <w:tblPr>
        <w:tblW w:w="9292" w:type="dxa"/>
        <w:tblInd w:w="-40" w:type="dxa"/>
        <w:tblLayout w:type="fixed"/>
        <w:tblLook w:val="0000" w:firstRow="0" w:lastRow="0" w:firstColumn="0" w:lastColumn="0" w:noHBand="0" w:noVBand="0"/>
      </w:tblPr>
      <w:tblGrid>
        <w:gridCol w:w="2268"/>
        <w:gridCol w:w="7024"/>
      </w:tblGrid>
      <w:tr w:rsidR="003A6CF3" w:rsidRPr="000D3841">
        <w:trPr>
          <w:trHeight w:val="582"/>
        </w:trPr>
        <w:tc>
          <w:tcPr>
            <w:tcW w:w="2268" w:type="dxa"/>
            <w:tcBorders>
              <w:top w:val="single" w:sz="4" w:space="0" w:color="000000"/>
              <w:left w:val="single" w:sz="4" w:space="0" w:color="000000"/>
              <w:bottom w:val="single" w:sz="4" w:space="0" w:color="000000"/>
            </w:tcBorders>
            <w:shd w:val="clear" w:color="auto" w:fill="auto"/>
            <w:vAlign w:val="center"/>
          </w:tcPr>
          <w:p w:rsidR="003A6CF3" w:rsidRPr="000D3841" w:rsidRDefault="00832C8E" w:rsidP="00B23224">
            <w:pPr>
              <w:pStyle w:val="Podtytu"/>
              <w:widowControl w:val="0"/>
              <w:snapToGrid w:val="0"/>
              <w:ind w:right="-2"/>
              <w:rPr>
                <w:rFonts w:ascii="Times New Roman" w:hAnsi="Times New Roman"/>
              </w:rPr>
            </w:pPr>
            <w:r w:rsidRPr="000D3841">
              <w:rPr>
                <w:rFonts w:ascii="Times New Roman" w:hAnsi="Times New Roman"/>
              </w:rPr>
              <w:t>Nazwa postępowania:</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F3" w:rsidRPr="000D3841" w:rsidRDefault="00832C8E" w:rsidP="00B23224">
            <w:pPr>
              <w:pStyle w:val="Podtytu"/>
              <w:widowControl w:val="0"/>
              <w:snapToGrid w:val="0"/>
              <w:ind w:right="-2"/>
              <w:rPr>
                <w:rFonts w:ascii="Times New Roman" w:hAnsi="Times New Roman"/>
              </w:rPr>
            </w:pPr>
            <w:r w:rsidRPr="000D3841">
              <w:rPr>
                <w:rFonts w:ascii="Times New Roman" w:hAnsi="Times New Roman"/>
                <w:b/>
              </w:rPr>
              <w:t>Specjalistyczne Usługi Opiekuńcze dla osób z zaburzeniami psychicznymi w miejscu ich zamieszkania</w:t>
            </w:r>
          </w:p>
        </w:tc>
      </w:tr>
      <w:tr w:rsidR="003A6CF3" w:rsidRPr="000D3841">
        <w:trPr>
          <w:trHeight w:val="582"/>
        </w:trPr>
        <w:tc>
          <w:tcPr>
            <w:tcW w:w="2268" w:type="dxa"/>
            <w:tcBorders>
              <w:top w:val="single" w:sz="4" w:space="0" w:color="000000"/>
              <w:left w:val="single" w:sz="4" w:space="0" w:color="000000"/>
              <w:bottom w:val="single" w:sz="4" w:space="0" w:color="000000"/>
            </w:tcBorders>
            <w:shd w:val="clear" w:color="auto" w:fill="auto"/>
            <w:vAlign w:val="center"/>
          </w:tcPr>
          <w:p w:rsidR="003A6CF3" w:rsidRPr="000D3841" w:rsidRDefault="00832C8E" w:rsidP="00B23224">
            <w:pPr>
              <w:pStyle w:val="Podtytu"/>
              <w:widowControl w:val="0"/>
              <w:snapToGrid w:val="0"/>
              <w:ind w:right="-2"/>
              <w:rPr>
                <w:rFonts w:ascii="Times New Roman" w:hAnsi="Times New Roman"/>
              </w:rPr>
            </w:pPr>
            <w:r w:rsidRPr="000D3841">
              <w:rPr>
                <w:rFonts w:ascii="Times New Roman" w:hAnsi="Times New Roman"/>
              </w:rPr>
              <w:t>Zamawiający:</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F3" w:rsidRPr="000D3841" w:rsidRDefault="00832C8E" w:rsidP="00B23224">
            <w:pPr>
              <w:pStyle w:val="Podtytu"/>
              <w:widowControl w:val="0"/>
              <w:snapToGrid w:val="0"/>
              <w:ind w:right="-2"/>
              <w:rPr>
                <w:rFonts w:ascii="Times New Roman" w:hAnsi="Times New Roman"/>
              </w:rPr>
            </w:pPr>
            <w:r w:rsidRPr="000D3841">
              <w:rPr>
                <w:rFonts w:ascii="Times New Roman" w:hAnsi="Times New Roman"/>
              </w:rPr>
              <w:t xml:space="preserve">Gminny Ośrodek Pomocy Społecznej w Liniewie </w:t>
            </w:r>
          </w:p>
        </w:tc>
      </w:tr>
      <w:tr w:rsidR="003A6CF3" w:rsidRPr="000D3841">
        <w:trPr>
          <w:trHeight w:val="583"/>
        </w:trPr>
        <w:tc>
          <w:tcPr>
            <w:tcW w:w="2268" w:type="dxa"/>
            <w:tcBorders>
              <w:top w:val="single" w:sz="4" w:space="0" w:color="000000"/>
              <w:left w:val="single" w:sz="4" w:space="0" w:color="000000"/>
              <w:bottom w:val="single" w:sz="4" w:space="0" w:color="000000"/>
            </w:tcBorders>
            <w:shd w:val="clear" w:color="auto" w:fill="auto"/>
            <w:vAlign w:val="center"/>
          </w:tcPr>
          <w:p w:rsidR="003A6CF3" w:rsidRPr="000D3841" w:rsidRDefault="00832C8E" w:rsidP="00B23224">
            <w:pPr>
              <w:pStyle w:val="Podtytu"/>
              <w:widowControl w:val="0"/>
              <w:snapToGrid w:val="0"/>
              <w:ind w:right="-2"/>
              <w:rPr>
                <w:rFonts w:ascii="Times New Roman" w:hAnsi="Times New Roman"/>
              </w:rPr>
            </w:pPr>
            <w:r w:rsidRPr="000D3841">
              <w:rPr>
                <w:rFonts w:ascii="Times New Roman" w:hAnsi="Times New Roman"/>
              </w:rPr>
              <w:t>Adres:</w:t>
            </w:r>
          </w:p>
        </w:tc>
        <w:tc>
          <w:tcPr>
            <w:tcW w:w="7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F3" w:rsidRPr="000D3841" w:rsidRDefault="00832C8E" w:rsidP="00B23224">
            <w:pPr>
              <w:pStyle w:val="Podtytu"/>
              <w:widowControl w:val="0"/>
              <w:snapToGrid w:val="0"/>
              <w:ind w:right="-2"/>
              <w:rPr>
                <w:rFonts w:ascii="Times New Roman" w:hAnsi="Times New Roman"/>
              </w:rPr>
            </w:pPr>
            <w:r w:rsidRPr="000D3841">
              <w:rPr>
                <w:rFonts w:ascii="Times New Roman" w:hAnsi="Times New Roman"/>
              </w:rPr>
              <w:t xml:space="preserve">83-420 Liniewo, ul Dworcowa 3, </w:t>
            </w:r>
          </w:p>
          <w:p w:rsidR="003A6CF3" w:rsidRPr="000D3841" w:rsidRDefault="00832C8E" w:rsidP="00B23224">
            <w:pPr>
              <w:pStyle w:val="Podtytu"/>
              <w:widowControl w:val="0"/>
              <w:ind w:right="-2"/>
              <w:rPr>
                <w:rFonts w:ascii="Times New Roman" w:hAnsi="Times New Roman"/>
              </w:rPr>
            </w:pPr>
            <w:r w:rsidRPr="000D3841">
              <w:rPr>
                <w:rFonts w:ascii="Times New Roman" w:hAnsi="Times New Roman"/>
              </w:rPr>
              <w:t>tel. (58) 6878537</w:t>
            </w:r>
          </w:p>
          <w:p w:rsidR="003A6CF3" w:rsidRPr="000D3841" w:rsidRDefault="00832C8E" w:rsidP="00B23224">
            <w:pPr>
              <w:pStyle w:val="Podtytu"/>
              <w:widowControl w:val="0"/>
              <w:ind w:right="-2"/>
              <w:rPr>
                <w:rFonts w:ascii="Times New Roman" w:hAnsi="Times New Roman"/>
              </w:rPr>
            </w:pPr>
            <w:r w:rsidRPr="000D3841">
              <w:rPr>
                <w:rFonts w:ascii="Times New Roman" w:hAnsi="Times New Roman"/>
              </w:rPr>
              <w:t>fax. (58) 6878538</w:t>
            </w:r>
          </w:p>
          <w:p w:rsidR="003A6CF3" w:rsidRPr="000D3841" w:rsidRDefault="00832C8E" w:rsidP="00B23224">
            <w:pPr>
              <w:pStyle w:val="Podtytu"/>
              <w:widowControl w:val="0"/>
              <w:ind w:right="-2"/>
              <w:rPr>
                <w:rFonts w:ascii="Times New Roman" w:hAnsi="Times New Roman"/>
              </w:rPr>
            </w:pPr>
            <w:r w:rsidRPr="000D3841">
              <w:rPr>
                <w:rFonts w:ascii="Times New Roman" w:hAnsi="Times New Roman"/>
              </w:rPr>
              <w:t>email: gops@liniewo.pl</w:t>
            </w:r>
          </w:p>
        </w:tc>
      </w:tr>
    </w:tbl>
    <w:p w:rsidR="003A6CF3" w:rsidRPr="000D3841" w:rsidRDefault="003A6CF3" w:rsidP="00B23224">
      <w:pPr>
        <w:spacing w:after="0" w:line="259" w:lineRule="auto"/>
        <w:ind w:left="0" w:right="-2" w:firstLine="0"/>
        <w:jc w:val="center"/>
        <w:rPr>
          <w:rFonts w:ascii="Arial" w:hAnsi="Arial" w:cs="Arial"/>
          <w:sz w:val="24"/>
          <w:szCs w:val="24"/>
        </w:rPr>
      </w:pPr>
    </w:p>
    <w:p w:rsidR="003A6CF3" w:rsidRPr="000D3841" w:rsidRDefault="003A6CF3" w:rsidP="00B23224">
      <w:pPr>
        <w:tabs>
          <w:tab w:val="left" w:pos="0"/>
        </w:tabs>
        <w:spacing w:after="0" w:line="360" w:lineRule="auto"/>
        <w:ind w:left="0" w:right="-2" w:firstLine="0"/>
        <w:jc w:val="left"/>
        <w:rPr>
          <w:sz w:val="24"/>
          <w:szCs w:val="24"/>
          <w:lang w:val="en-US"/>
        </w:rPr>
      </w:pPr>
    </w:p>
    <w:p w:rsidR="003A6CF3" w:rsidRPr="000D3841" w:rsidRDefault="00832C8E" w:rsidP="00A60974">
      <w:pPr>
        <w:spacing w:after="56" w:line="259" w:lineRule="auto"/>
        <w:ind w:left="0" w:right="-2" w:firstLine="0"/>
        <w:jc w:val="left"/>
        <w:rPr>
          <w:sz w:val="24"/>
          <w:szCs w:val="24"/>
        </w:rPr>
      </w:pPr>
      <w:r w:rsidRPr="000D3841">
        <w:rPr>
          <w:b/>
          <w:sz w:val="24"/>
          <w:szCs w:val="24"/>
        </w:rPr>
        <w:t xml:space="preserve">                                                                         </w:t>
      </w: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jc w:val="both"/>
      </w:pPr>
    </w:p>
    <w:p w:rsidR="003A6CF3" w:rsidRPr="000D3841" w:rsidRDefault="003A6CF3" w:rsidP="00B23224">
      <w:pPr>
        <w:pStyle w:val="Tekstpodstawowy21"/>
        <w:spacing w:line="360" w:lineRule="auto"/>
        <w:ind w:left="0" w:right="-2" w:firstLine="0"/>
        <w:jc w:val="both"/>
        <w:rPr>
          <w:rFonts w:ascii="Arial" w:hAnsi="Arial" w:cs="Arial"/>
          <w:b w:val="0"/>
          <w:bCs w:val="0"/>
          <w:i w:val="0"/>
          <w:iCs w:val="0"/>
        </w:rPr>
      </w:pPr>
    </w:p>
    <w:tbl>
      <w:tblPr>
        <w:tblW w:w="9292" w:type="dxa"/>
        <w:tblInd w:w="-40" w:type="dxa"/>
        <w:tblLayout w:type="fixed"/>
        <w:tblLook w:val="0000" w:firstRow="0" w:lastRow="0" w:firstColumn="0" w:lastColumn="0" w:noHBand="0" w:noVBand="0"/>
      </w:tblPr>
      <w:tblGrid>
        <w:gridCol w:w="4606"/>
        <w:gridCol w:w="4686"/>
      </w:tblGrid>
      <w:tr w:rsidR="003A6CF3" w:rsidRPr="000D3841">
        <w:trPr>
          <w:trHeight w:val="623"/>
        </w:trPr>
        <w:tc>
          <w:tcPr>
            <w:tcW w:w="4606" w:type="dxa"/>
            <w:tcBorders>
              <w:top w:val="single" w:sz="4" w:space="0" w:color="000000"/>
              <w:left w:val="single" w:sz="4" w:space="0" w:color="000000"/>
              <w:bottom w:val="single" w:sz="4" w:space="0" w:color="000000"/>
            </w:tcBorders>
            <w:shd w:val="clear" w:color="auto" w:fill="auto"/>
            <w:vAlign w:val="center"/>
          </w:tcPr>
          <w:p w:rsidR="003A6CF3" w:rsidRPr="000D3841" w:rsidRDefault="00832C8E" w:rsidP="00B23224">
            <w:pPr>
              <w:widowControl w:val="0"/>
              <w:snapToGrid w:val="0"/>
              <w:spacing w:after="0" w:line="240" w:lineRule="auto"/>
              <w:ind w:left="0" w:right="-2" w:firstLine="0"/>
              <w:jc w:val="center"/>
              <w:textAlignment w:val="baseline"/>
              <w:rPr>
                <w:rFonts w:ascii="Times New Roman" w:eastAsia="Times New Roman" w:hAnsi="Times New Roman" w:cs="Times New Roman"/>
                <w:color w:val="auto"/>
                <w:sz w:val="24"/>
                <w:szCs w:val="24"/>
                <w:lang w:eastAsia="ar-SA"/>
              </w:rPr>
            </w:pPr>
            <w:r w:rsidRPr="000D3841">
              <w:rPr>
                <w:rFonts w:ascii="Times New Roman" w:eastAsia="Times New Roman" w:hAnsi="Times New Roman" w:cs="Times New Roman"/>
                <w:color w:val="auto"/>
                <w:sz w:val="24"/>
                <w:szCs w:val="24"/>
                <w:lang w:eastAsia="ar-SA"/>
              </w:rPr>
              <w:t>Liniewo dnia 07-12-2023</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F3" w:rsidRPr="000D3841" w:rsidRDefault="00832C8E" w:rsidP="00B23224">
            <w:pPr>
              <w:widowControl w:val="0"/>
              <w:snapToGrid w:val="0"/>
              <w:spacing w:after="60" w:line="240" w:lineRule="auto"/>
              <w:ind w:left="0" w:right="-2" w:firstLine="0"/>
              <w:jc w:val="center"/>
              <w:textAlignment w:val="baseline"/>
              <w:rPr>
                <w:rFonts w:ascii="Times New Roman" w:eastAsia="Times New Roman" w:hAnsi="Times New Roman" w:cs="Times New Roman"/>
                <w:color w:val="auto"/>
                <w:sz w:val="24"/>
                <w:szCs w:val="24"/>
                <w:lang w:eastAsia="ar-SA"/>
              </w:rPr>
            </w:pPr>
            <w:r w:rsidRPr="000D3841">
              <w:rPr>
                <w:rFonts w:ascii="Times New Roman" w:eastAsia="Times New Roman" w:hAnsi="Times New Roman" w:cs="Times New Roman"/>
                <w:color w:val="auto"/>
                <w:sz w:val="24"/>
                <w:szCs w:val="24"/>
                <w:lang w:eastAsia="ar-SA"/>
              </w:rPr>
              <w:t xml:space="preserve">Bożena </w:t>
            </w:r>
            <w:proofErr w:type="spellStart"/>
            <w:r w:rsidRPr="000D3841">
              <w:rPr>
                <w:rFonts w:ascii="Times New Roman" w:eastAsia="Times New Roman" w:hAnsi="Times New Roman" w:cs="Times New Roman"/>
                <w:color w:val="auto"/>
                <w:sz w:val="24"/>
                <w:szCs w:val="24"/>
                <w:lang w:eastAsia="ar-SA"/>
              </w:rPr>
              <w:t>Wardyn</w:t>
            </w:r>
            <w:proofErr w:type="spellEnd"/>
          </w:p>
        </w:tc>
      </w:tr>
      <w:tr w:rsidR="003A6CF3" w:rsidRPr="000D3841">
        <w:trPr>
          <w:trHeight w:val="282"/>
        </w:trPr>
        <w:tc>
          <w:tcPr>
            <w:tcW w:w="4606" w:type="dxa"/>
            <w:tcBorders>
              <w:top w:val="single" w:sz="4" w:space="0" w:color="000000"/>
              <w:left w:val="single" w:sz="4" w:space="0" w:color="000000"/>
              <w:bottom w:val="single" w:sz="4" w:space="0" w:color="000000"/>
            </w:tcBorders>
            <w:shd w:val="clear" w:color="auto" w:fill="auto"/>
            <w:vAlign w:val="center"/>
          </w:tcPr>
          <w:p w:rsidR="003A6CF3" w:rsidRPr="000D3841" w:rsidRDefault="00832C8E" w:rsidP="00B23224">
            <w:pPr>
              <w:widowControl w:val="0"/>
              <w:snapToGrid w:val="0"/>
              <w:spacing w:after="0" w:line="240" w:lineRule="auto"/>
              <w:ind w:left="0" w:right="-2" w:firstLine="0"/>
              <w:jc w:val="center"/>
              <w:textAlignment w:val="baseline"/>
              <w:rPr>
                <w:rFonts w:ascii="Times New Roman" w:eastAsia="Times New Roman" w:hAnsi="Times New Roman" w:cs="Times New Roman"/>
                <w:color w:val="auto"/>
                <w:sz w:val="24"/>
                <w:szCs w:val="24"/>
                <w:lang w:eastAsia="ar-SA"/>
              </w:rPr>
            </w:pPr>
            <w:r w:rsidRPr="000D3841">
              <w:rPr>
                <w:rFonts w:ascii="Times New Roman" w:eastAsia="Times New Roman" w:hAnsi="Times New Roman" w:cs="Times New Roman"/>
                <w:color w:val="auto"/>
                <w:sz w:val="24"/>
                <w:szCs w:val="24"/>
                <w:lang w:eastAsia="ar-SA"/>
              </w:rPr>
              <w:t>Miejscowość, dnia</w:t>
            </w:r>
          </w:p>
        </w:tc>
        <w:tc>
          <w:tcPr>
            <w:tcW w:w="4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F3" w:rsidRPr="000D3841" w:rsidRDefault="00832C8E" w:rsidP="00B23224">
            <w:pPr>
              <w:widowControl w:val="0"/>
              <w:snapToGrid w:val="0"/>
              <w:spacing w:after="0" w:line="240" w:lineRule="auto"/>
              <w:ind w:left="0" w:right="-2" w:firstLine="0"/>
              <w:jc w:val="center"/>
              <w:textAlignment w:val="baseline"/>
              <w:rPr>
                <w:rFonts w:ascii="Times New Roman" w:eastAsia="Times New Roman" w:hAnsi="Times New Roman" w:cs="Times New Roman"/>
                <w:color w:val="auto"/>
                <w:sz w:val="24"/>
                <w:szCs w:val="24"/>
                <w:lang w:eastAsia="ar-SA"/>
              </w:rPr>
            </w:pPr>
            <w:r w:rsidRPr="000D3841">
              <w:rPr>
                <w:rFonts w:ascii="Times New Roman" w:eastAsia="Times New Roman" w:hAnsi="Times New Roman" w:cs="Times New Roman"/>
                <w:color w:val="auto"/>
                <w:sz w:val="24"/>
                <w:szCs w:val="24"/>
                <w:lang w:eastAsia="ar-SA"/>
              </w:rPr>
              <w:t>Zatwierdził:</w:t>
            </w:r>
          </w:p>
        </w:tc>
      </w:tr>
    </w:tbl>
    <w:p w:rsidR="003A6CF3" w:rsidRPr="000D3841" w:rsidRDefault="00832C8E" w:rsidP="00B23224">
      <w:pPr>
        <w:pStyle w:val="Tekstpodstawowy21"/>
        <w:spacing w:line="360" w:lineRule="auto"/>
        <w:ind w:left="0" w:right="-2"/>
        <w:jc w:val="both"/>
        <w:rPr>
          <w:b w:val="0"/>
          <w:i w:val="0"/>
          <w:color w:val="000000"/>
        </w:rPr>
      </w:pPr>
      <w:r w:rsidRPr="000D3841">
        <w:br w:type="page"/>
      </w:r>
    </w:p>
    <w:p w:rsidR="003A6CF3" w:rsidRPr="000D3841" w:rsidRDefault="003A6CF3" w:rsidP="00B23224">
      <w:pPr>
        <w:spacing w:after="0" w:line="240" w:lineRule="auto"/>
        <w:ind w:left="0" w:right="-2"/>
        <w:jc w:val="center"/>
        <w:rPr>
          <w:sz w:val="24"/>
          <w:szCs w:val="24"/>
        </w:rPr>
      </w:pPr>
    </w:p>
    <w:p w:rsidR="003A6CF3" w:rsidRPr="000D3841" w:rsidRDefault="003A6CF3" w:rsidP="00B23224">
      <w:pPr>
        <w:spacing w:after="0" w:line="259" w:lineRule="auto"/>
        <w:ind w:left="0" w:right="-2" w:firstLine="0"/>
        <w:jc w:val="left"/>
        <w:rPr>
          <w:sz w:val="24"/>
          <w:szCs w:val="24"/>
        </w:rPr>
      </w:pPr>
    </w:p>
    <w:p w:rsidR="003A6CF3" w:rsidRPr="000D3841" w:rsidRDefault="00832C8E" w:rsidP="00B23224">
      <w:pPr>
        <w:spacing w:after="18"/>
        <w:ind w:left="0" w:right="-2" w:hanging="10"/>
        <w:jc w:val="center"/>
        <w:rPr>
          <w:rFonts w:ascii="Times New Roman" w:hAnsi="Times New Roman" w:cs="Times New Roman"/>
          <w:sz w:val="24"/>
          <w:szCs w:val="24"/>
        </w:rPr>
      </w:pPr>
      <w:r w:rsidRPr="000D3841">
        <w:rPr>
          <w:rFonts w:ascii="Times New Roman" w:hAnsi="Times New Roman" w:cs="Times New Roman"/>
          <w:sz w:val="24"/>
          <w:szCs w:val="24"/>
        </w:rPr>
        <w:t>SPECYFIKACJA WARUNKÓW ZAMÓWIENIA, zwana dalej „SWZ”,</w:t>
      </w:r>
      <w:r w:rsidRPr="000D3841">
        <w:rPr>
          <w:rFonts w:ascii="Times New Roman" w:hAnsi="Times New Roman" w:cs="Times New Roman"/>
          <w:b/>
          <w:sz w:val="24"/>
          <w:szCs w:val="24"/>
        </w:rPr>
        <w:t xml:space="preserve"> </w:t>
      </w:r>
      <w:r w:rsidRPr="000D3841">
        <w:rPr>
          <w:rFonts w:ascii="Times New Roman" w:hAnsi="Times New Roman" w:cs="Times New Roman"/>
          <w:sz w:val="24"/>
          <w:szCs w:val="24"/>
        </w:rPr>
        <w:t xml:space="preserve">zawiera: </w:t>
      </w:r>
    </w:p>
    <w:p w:rsidR="003A6CF3" w:rsidRPr="000D3841" w:rsidRDefault="00832C8E" w:rsidP="00B23224">
      <w:pPr>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 </w:t>
      </w:r>
    </w:p>
    <w:tbl>
      <w:tblPr>
        <w:tblStyle w:val="TableGrid"/>
        <w:tblW w:w="9468" w:type="dxa"/>
        <w:tblInd w:w="0" w:type="dxa"/>
        <w:tblLayout w:type="fixed"/>
        <w:tblCellMar>
          <w:top w:w="62" w:type="dxa"/>
          <w:left w:w="108" w:type="dxa"/>
          <w:right w:w="59" w:type="dxa"/>
        </w:tblCellMar>
        <w:tblLook w:val="04A0" w:firstRow="1" w:lastRow="0" w:firstColumn="1" w:lastColumn="0" w:noHBand="0" w:noVBand="1"/>
      </w:tblPr>
      <w:tblGrid>
        <w:gridCol w:w="1548"/>
        <w:gridCol w:w="7920"/>
      </w:tblGrid>
      <w:tr w:rsidR="003A6CF3" w:rsidRPr="000D3841">
        <w:trPr>
          <w:trHeight w:val="279"/>
        </w:trPr>
        <w:tc>
          <w:tcPr>
            <w:tcW w:w="1548" w:type="dxa"/>
            <w:tcBorders>
              <w:top w:val="single" w:sz="8" w:space="0" w:color="000000"/>
              <w:left w:val="single" w:sz="8" w:space="0" w:color="000000"/>
              <w:bottom w:val="single" w:sz="8" w:space="0" w:color="000000"/>
              <w:right w:val="single" w:sz="8" w:space="0" w:color="000000"/>
            </w:tcBorders>
            <w:vAlign w:val="center"/>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I </w:t>
            </w:r>
          </w:p>
        </w:tc>
        <w:tc>
          <w:tcPr>
            <w:tcW w:w="7919" w:type="dxa"/>
            <w:tcBorders>
              <w:top w:val="single" w:sz="8" w:space="0" w:color="000000"/>
              <w:left w:val="single" w:sz="8" w:space="0" w:color="000000"/>
              <w:bottom w:val="single" w:sz="8" w:space="0" w:color="000000"/>
              <w:right w:val="single" w:sz="8" w:space="0" w:color="000000"/>
            </w:tcBorders>
            <w:vAlign w:val="center"/>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Informacje o Zamawiającym </w:t>
            </w:r>
          </w:p>
        </w:tc>
      </w:tr>
      <w:tr w:rsidR="003A6CF3" w:rsidRPr="000D3841">
        <w:trPr>
          <w:trHeight w:val="273"/>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Tryb udzielenia zamówienia </w:t>
            </w:r>
          </w:p>
        </w:tc>
      </w:tr>
      <w:tr w:rsidR="003A6CF3" w:rsidRPr="000D3841">
        <w:trPr>
          <w:trHeight w:val="271"/>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III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Opis przedmiotu zamówienia, termin wykonania zamówienia </w:t>
            </w:r>
          </w:p>
        </w:tc>
      </w:tr>
      <w:tr w:rsidR="003A6CF3" w:rsidRPr="000D3841">
        <w:trPr>
          <w:trHeight w:val="1001"/>
        </w:trPr>
        <w:tc>
          <w:tcPr>
            <w:tcW w:w="1548" w:type="dxa"/>
            <w:tcBorders>
              <w:top w:val="single" w:sz="8" w:space="0" w:color="000000"/>
              <w:left w:val="single" w:sz="8" w:space="0" w:color="000000"/>
              <w:bottom w:val="single" w:sz="8" w:space="0" w:color="000000"/>
              <w:right w:val="single" w:sz="8" w:space="0" w:color="000000"/>
            </w:tcBorders>
            <w:vAlign w:val="center"/>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IV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rPr>
                <w:rFonts w:ascii="Times New Roman" w:hAnsi="Times New Roman" w:cs="Times New Roman"/>
                <w:sz w:val="24"/>
                <w:szCs w:val="24"/>
              </w:rPr>
            </w:pPr>
            <w:r w:rsidRPr="000D3841">
              <w:rPr>
                <w:rFonts w:ascii="Times New Roman" w:hAnsi="Times New Roman" w:cs="Times New Roman"/>
                <w:sz w:val="24"/>
                <w:szCs w:val="24"/>
              </w:rPr>
              <w:t xml:space="preserve">Informacja o środkach komunikacji elektronicznej, przy użyciu których Zamawiający będzie komunikował się z Wykonawcami, oraz informacje o wymaganiach technicznych i organizacyjnych sporządzania, wysyłania i odbierania korespondencji elektronicznej </w:t>
            </w:r>
          </w:p>
        </w:tc>
      </w:tr>
      <w:tr w:rsidR="003A6CF3" w:rsidRPr="000D3841">
        <w:trPr>
          <w:trHeight w:val="253"/>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V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Informacja o warunkach udziału w postępowaniu </w:t>
            </w:r>
          </w:p>
        </w:tc>
      </w:tr>
      <w:tr w:rsidR="003A6CF3" w:rsidRPr="000D3841">
        <w:trPr>
          <w:trHeight w:val="276"/>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VI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Podstawy wykluczenia Wykonawcy z postępowania </w:t>
            </w:r>
          </w:p>
        </w:tc>
      </w:tr>
      <w:tr w:rsidR="003A6CF3" w:rsidRPr="000D3841">
        <w:trPr>
          <w:trHeight w:val="272"/>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VII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Informacja o podmiotowych środkach dowodowych </w:t>
            </w:r>
          </w:p>
        </w:tc>
      </w:tr>
      <w:tr w:rsidR="003A6CF3" w:rsidRPr="000D3841">
        <w:trPr>
          <w:trHeight w:val="242"/>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VIII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Termin związania ofertą </w:t>
            </w:r>
          </w:p>
        </w:tc>
      </w:tr>
      <w:tr w:rsidR="003A6CF3" w:rsidRPr="000D3841">
        <w:trPr>
          <w:trHeight w:val="208"/>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IX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Opis sposobu przygotowania oferty </w:t>
            </w:r>
          </w:p>
        </w:tc>
      </w:tr>
      <w:tr w:rsidR="003A6CF3" w:rsidRPr="000D3841">
        <w:trPr>
          <w:trHeight w:val="204"/>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Wymagania dotyczące wadium </w:t>
            </w:r>
          </w:p>
        </w:tc>
      </w:tr>
      <w:tr w:rsidR="003A6CF3" w:rsidRPr="000D3841">
        <w:trPr>
          <w:trHeight w:val="228"/>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Sposób oraz termin składania ofert </w:t>
            </w:r>
          </w:p>
        </w:tc>
      </w:tr>
      <w:tr w:rsidR="003A6CF3" w:rsidRPr="000D3841">
        <w:trPr>
          <w:trHeight w:val="140"/>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Termin otwarcia ofert </w:t>
            </w:r>
          </w:p>
        </w:tc>
      </w:tr>
      <w:tr w:rsidR="003A6CF3" w:rsidRPr="000D3841">
        <w:trPr>
          <w:trHeight w:val="246"/>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XIII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Sposób obliczenia ceny </w:t>
            </w:r>
          </w:p>
        </w:tc>
      </w:tr>
      <w:tr w:rsidR="003A6CF3" w:rsidRPr="000D3841">
        <w:trPr>
          <w:trHeight w:val="509"/>
        </w:trPr>
        <w:tc>
          <w:tcPr>
            <w:tcW w:w="1548" w:type="dxa"/>
            <w:tcBorders>
              <w:top w:val="single" w:sz="8" w:space="0" w:color="000000"/>
              <w:left w:val="single" w:sz="8" w:space="0" w:color="000000"/>
              <w:bottom w:val="single" w:sz="8" w:space="0" w:color="000000"/>
              <w:right w:val="single" w:sz="8" w:space="0" w:color="000000"/>
            </w:tcBorders>
            <w:vAlign w:val="center"/>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XIV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Opis kryteriów oceny ofert wraz z podaniem wag tych kryteriów i sposobu oceny ofert </w:t>
            </w:r>
          </w:p>
        </w:tc>
      </w:tr>
      <w:tr w:rsidR="003A6CF3" w:rsidRPr="000D3841">
        <w:trPr>
          <w:trHeight w:val="356"/>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XV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Informacje dotyczące zabezpieczenia należytego wykonania umowy </w:t>
            </w:r>
          </w:p>
        </w:tc>
      </w:tr>
      <w:tr w:rsidR="003A6CF3" w:rsidRPr="000D3841">
        <w:trPr>
          <w:trHeight w:val="511"/>
        </w:trPr>
        <w:tc>
          <w:tcPr>
            <w:tcW w:w="1548" w:type="dxa"/>
            <w:tcBorders>
              <w:top w:val="single" w:sz="8" w:space="0" w:color="000000"/>
              <w:left w:val="single" w:sz="8" w:space="0" w:color="000000"/>
              <w:bottom w:val="single" w:sz="8" w:space="0" w:color="000000"/>
              <w:right w:val="single" w:sz="8" w:space="0" w:color="000000"/>
            </w:tcBorders>
            <w:vAlign w:val="center"/>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XVI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rPr>
                <w:rFonts w:ascii="Times New Roman" w:hAnsi="Times New Roman" w:cs="Times New Roman"/>
                <w:sz w:val="24"/>
                <w:szCs w:val="24"/>
              </w:rPr>
            </w:pPr>
            <w:r w:rsidRPr="000D3841">
              <w:rPr>
                <w:rFonts w:ascii="Times New Roman" w:hAnsi="Times New Roman" w:cs="Times New Roman"/>
                <w:sz w:val="24"/>
                <w:szCs w:val="24"/>
              </w:rPr>
              <w:t xml:space="preserve">Informacje o formalnościach, jakie muszą zostać dopełnione po wyborze oferty w celu zawarcia umowy w sprawie zamówienia publicznego </w:t>
            </w:r>
          </w:p>
        </w:tc>
      </w:tr>
      <w:tr w:rsidR="003A6CF3" w:rsidRPr="000D3841">
        <w:trPr>
          <w:trHeight w:val="307"/>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XVII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Pouczenie o środkach ochrony prawnej przysługujących Wykonawcy </w:t>
            </w:r>
          </w:p>
        </w:tc>
      </w:tr>
      <w:tr w:rsidR="003A6CF3" w:rsidRPr="000D3841">
        <w:trPr>
          <w:trHeight w:val="274"/>
        </w:trPr>
        <w:tc>
          <w:tcPr>
            <w:tcW w:w="1548"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Rozdział XVIII </w:t>
            </w:r>
          </w:p>
        </w:tc>
        <w:tc>
          <w:tcPr>
            <w:tcW w:w="7919"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Klauzula informacyjna dotycząca przetwarzania danych osobowych </w:t>
            </w:r>
          </w:p>
        </w:tc>
      </w:tr>
    </w:tbl>
    <w:p w:rsidR="003A6CF3" w:rsidRPr="000D3841" w:rsidRDefault="00832C8E" w:rsidP="00B23224">
      <w:pPr>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u w:val="single" w:color="000000"/>
        </w:rPr>
        <w:t>Załączniki do SWZ:</w:t>
      </w:r>
      <w:r w:rsidRPr="000D3841">
        <w:rPr>
          <w:rFonts w:ascii="Times New Roman" w:hAnsi="Times New Roman" w:cs="Times New Roman"/>
          <w:sz w:val="24"/>
          <w:szCs w:val="24"/>
        </w:rPr>
        <w:t xml:space="preserve"> </w:t>
      </w:r>
    </w:p>
    <w:p w:rsidR="003A6CF3" w:rsidRPr="000D3841" w:rsidRDefault="00832C8E" w:rsidP="00B23224">
      <w:pPr>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tbl>
      <w:tblPr>
        <w:tblStyle w:val="TableGrid"/>
        <w:tblW w:w="9387" w:type="dxa"/>
        <w:tblInd w:w="0" w:type="dxa"/>
        <w:tblLayout w:type="fixed"/>
        <w:tblCellMar>
          <w:top w:w="61" w:type="dxa"/>
          <w:left w:w="10" w:type="dxa"/>
          <w:right w:w="62" w:type="dxa"/>
        </w:tblCellMar>
        <w:tblLook w:val="04A0" w:firstRow="1" w:lastRow="0" w:firstColumn="1" w:lastColumn="0" w:noHBand="0" w:noVBand="1"/>
      </w:tblPr>
      <w:tblGrid>
        <w:gridCol w:w="2747"/>
        <w:gridCol w:w="6640"/>
      </w:tblGrid>
      <w:tr w:rsidR="003A6CF3" w:rsidRPr="000D3841" w:rsidTr="00545D8F">
        <w:trPr>
          <w:trHeight w:val="334"/>
        </w:trPr>
        <w:tc>
          <w:tcPr>
            <w:tcW w:w="2747"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Wzór – załącznik nr 1 </w:t>
            </w:r>
          </w:p>
        </w:tc>
        <w:tc>
          <w:tcPr>
            <w:tcW w:w="6640" w:type="dxa"/>
            <w:tcBorders>
              <w:top w:val="single" w:sz="8" w:space="0" w:color="000000"/>
              <w:left w:val="single" w:sz="8" w:space="0" w:color="000000"/>
              <w:bottom w:val="single" w:sz="8" w:space="0" w:color="000000"/>
              <w:right w:val="single" w:sz="4"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Formularz oferty Wykonawcy  </w:t>
            </w:r>
          </w:p>
        </w:tc>
      </w:tr>
      <w:tr w:rsidR="003A6CF3" w:rsidRPr="000D3841" w:rsidTr="00545D8F">
        <w:trPr>
          <w:trHeight w:val="332"/>
        </w:trPr>
        <w:tc>
          <w:tcPr>
            <w:tcW w:w="2747"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Wzór – załącznik nr 2 </w:t>
            </w:r>
          </w:p>
        </w:tc>
        <w:tc>
          <w:tcPr>
            <w:tcW w:w="6640" w:type="dxa"/>
            <w:tcBorders>
              <w:top w:val="single" w:sz="8" w:space="0" w:color="000000"/>
              <w:left w:val="single" w:sz="8" w:space="0" w:color="000000"/>
              <w:bottom w:val="single" w:sz="8" w:space="0" w:color="000000"/>
              <w:right w:val="single" w:sz="4"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Formularz oświadczenia o spełnianiu warunków udziału i braku podstaw wykluczenia </w:t>
            </w:r>
          </w:p>
        </w:tc>
      </w:tr>
      <w:tr w:rsidR="003A6CF3" w:rsidRPr="000D3841" w:rsidTr="00545D8F">
        <w:trPr>
          <w:trHeight w:val="332"/>
        </w:trPr>
        <w:tc>
          <w:tcPr>
            <w:tcW w:w="2747"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Wzór – załącznik nr 3  </w:t>
            </w:r>
          </w:p>
        </w:tc>
        <w:tc>
          <w:tcPr>
            <w:tcW w:w="6640" w:type="dxa"/>
            <w:tcBorders>
              <w:top w:val="single" w:sz="8" w:space="0" w:color="000000"/>
              <w:left w:val="single" w:sz="8" w:space="0" w:color="000000"/>
              <w:bottom w:val="single" w:sz="8" w:space="0" w:color="000000"/>
              <w:right w:val="single" w:sz="4" w:space="0" w:color="000000"/>
            </w:tcBorders>
          </w:tcPr>
          <w:p w:rsidR="003A6CF3" w:rsidRPr="000D3841" w:rsidRDefault="00545D8F"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Zobowiązanie do oddania do dyspozycji niezbędnych zasobów na potrzeby realizacji zamówienia</w:t>
            </w:r>
          </w:p>
        </w:tc>
      </w:tr>
      <w:tr w:rsidR="003A6CF3" w:rsidRPr="000D3841" w:rsidTr="00545D8F">
        <w:trPr>
          <w:trHeight w:val="332"/>
        </w:trPr>
        <w:tc>
          <w:tcPr>
            <w:tcW w:w="2747" w:type="dxa"/>
            <w:tcBorders>
              <w:top w:val="single" w:sz="8" w:space="0" w:color="000000"/>
              <w:left w:val="single" w:sz="8" w:space="0" w:color="000000"/>
              <w:bottom w:val="single" w:sz="8" w:space="0" w:color="000000"/>
              <w:right w:val="single" w:sz="8"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Wzór – załącznik nr 4 </w:t>
            </w:r>
          </w:p>
        </w:tc>
        <w:tc>
          <w:tcPr>
            <w:tcW w:w="6640" w:type="dxa"/>
            <w:tcBorders>
              <w:top w:val="single" w:sz="8" w:space="0" w:color="000000"/>
              <w:left w:val="single" w:sz="8" w:space="0" w:color="000000"/>
              <w:bottom w:val="single" w:sz="8" w:space="0" w:color="000000"/>
              <w:right w:val="single" w:sz="4"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Wzór umowy</w:t>
            </w:r>
          </w:p>
        </w:tc>
      </w:tr>
      <w:tr w:rsidR="00545D8F" w:rsidRPr="000D3841" w:rsidTr="00545D8F">
        <w:trPr>
          <w:trHeight w:val="332"/>
        </w:trPr>
        <w:tc>
          <w:tcPr>
            <w:tcW w:w="2747" w:type="dxa"/>
            <w:tcBorders>
              <w:top w:val="single" w:sz="8" w:space="0" w:color="000000"/>
              <w:left w:val="single" w:sz="8" w:space="0" w:color="000000"/>
              <w:bottom w:val="single" w:sz="8" w:space="0" w:color="000000"/>
              <w:right w:val="single" w:sz="8" w:space="0" w:color="000000"/>
            </w:tcBorders>
          </w:tcPr>
          <w:p w:rsidR="00545D8F" w:rsidRPr="000D3841" w:rsidRDefault="00545D8F" w:rsidP="00B23224">
            <w:pPr>
              <w:widowControl w:val="0"/>
              <w:spacing w:after="0" w:line="259" w:lineRule="auto"/>
              <w:ind w:left="0" w:right="-2" w:firstLine="0"/>
              <w:jc w:val="left"/>
              <w:rPr>
                <w:rFonts w:ascii="Times New Roman" w:hAnsi="Times New Roman" w:cs="Times New Roman"/>
                <w:sz w:val="24"/>
                <w:szCs w:val="24"/>
              </w:rPr>
            </w:pPr>
          </w:p>
        </w:tc>
        <w:tc>
          <w:tcPr>
            <w:tcW w:w="6640" w:type="dxa"/>
            <w:tcBorders>
              <w:top w:val="single" w:sz="8" w:space="0" w:color="000000"/>
              <w:left w:val="single" w:sz="8" w:space="0" w:color="000000"/>
              <w:bottom w:val="single" w:sz="8" w:space="0" w:color="000000"/>
              <w:right w:val="single" w:sz="4" w:space="0" w:color="000000"/>
            </w:tcBorders>
          </w:tcPr>
          <w:p w:rsidR="00545D8F" w:rsidRPr="000D3841" w:rsidRDefault="00545D8F" w:rsidP="00B23224">
            <w:pPr>
              <w:widowControl w:val="0"/>
              <w:spacing w:after="0" w:line="259" w:lineRule="auto"/>
              <w:ind w:left="0" w:right="-2" w:firstLine="0"/>
              <w:jc w:val="left"/>
              <w:rPr>
                <w:rFonts w:ascii="Times New Roman" w:hAnsi="Times New Roman" w:cs="Times New Roman"/>
                <w:sz w:val="24"/>
                <w:szCs w:val="24"/>
              </w:rPr>
            </w:pPr>
          </w:p>
        </w:tc>
      </w:tr>
    </w:tbl>
    <w:p w:rsidR="003A6CF3" w:rsidRPr="000D3841" w:rsidRDefault="00832C8E" w:rsidP="00A60974">
      <w:pPr>
        <w:spacing w:after="0" w:line="259" w:lineRule="auto"/>
        <w:ind w:left="0" w:right="-2" w:firstLine="0"/>
        <w:jc w:val="left"/>
        <w:rPr>
          <w:rFonts w:ascii="Times New Roman" w:hAnsi="Times New Roman" w:cs="Times New Roman"/>
          <w:sz w:val="24"/>
          <w:szCs w:val="24"/>
        </w:rPr>
      </w:pPr>
      <w:r w:rsidRPr="000D3841">
        <w:rPr>
          <w:rFonts w:ascii="Times New Roman" w:eastAsia="Times New Roman" w:hAnsi="Times New Roman" w:cs="Times New Roman"/>
          <w:sz w:val="24"/>
          <w:szCs w:val="24"/>
        </w:rPr>
        <w:tab/>
        <w:t xml:space="preserve"> </w:t>
      </w:r>
    </w:p>
    <w:p w:rsidR="003A6CF3" w:rsidRPr="000D3841" w:rsidRDefault="00832C8E" w:rsidP="00B23224">
      <w:pPr>
        <w:pStyle w:val="Nagwek2"/>
        <w:tabs>
          <w:tab w:val="center" w:pos="1968"/>
        </w:tabs>
        <w:spacing w:after="64"/>
        <w:ind w:left="0" w:right="-2"/>
        <w:jc w:val="left"/>
        <w:rPr>
          <w:rFonts w:ascii="Times New Roman" w:hAnsi="Times New Roman" w:cs="Times New Roman"/>
          <w:sz w:val="24"/>
          <w:szCs w:val="24"/>
        </w:rPr>
      </w:pPr>
      <w:r w:rsidRPr="000D3841">
        <w:rPr>
          <w:rFonts w:ascii="Times New Roman" w:hAnsi="Times New Roman" w:cs="Times New Roman"/>
          <w:sz w:val="24"/>
          <w:szCs w:val="24"/>
        </w:rPr>
        <w:lastRenderedPageBreak/>
        <w:t>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Informacje o Zamawiającym</w:t>
      </w:r>
      <w:r w:rsidRPr="000D3841">
        <w:rPr>
          <w:rFonts w:ascii="Times New Roman" w:eastAsia="Times New Roman" w:hAnsi="Times New Roman" w:cs="Times New Roman"/>
          <w:b w:val="0"/>
          <w:sz w:val="24"/>
          <w:szCs w:val="24"/>
        </w:rPr>
        <w:t xml:space="preserve"> </w:t>
      </w:r>
    </w:p>
    <w:p w:rsidR="003A6CF3" w:rsidRPr="000D3841" w:rsidRDefault="00832C8E" w:rsidP="00B23224">
      <w:pPr>
        <w:numPr>
          <w:ilvl w:val="0"/>
          <w:numId w:val="1"/>
        </w:numPr>
        <w:spacing w:after="10"/>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Zamawiający: </w:t>
      </w:r>
      <w:r w:rsidRPr="000D3841">
        <w:rPr>
          <w:rFonts w:ascii="Times New Roman" w:hAnsi="Times New Roman" w:cs="Times New Roman"/>
          <w:b/>
          <w:sz w:val="24"/>
          <w:szCs w:val="24"/>
        </w:rPr>
        <w:t>Gminny Ośrodek Pomocy Społecznej w Liniewie.</w:t>
      </w:r>
      <w:r w:rsidRPr="000D3841">
        <w:rPr>
          <w:rFonts w:ascii="Times New Roman" w:hAnsi="Times New Roman" w:cs="Times New Roman"/>
          <w:sz w:val="24"/>
          <w:szCs w:val="24"/>
        </w:rPr>
        <w:t xml:space="preserve"> </w:t>
      </w:r>
    </w:p>
    <w:p w:rsidR="003A6CF3" w:rsidRPr="000D3841" w:rsidRDefault="00832C8E" w:rsidP="00B23224">
      <w:pPr>
        <w:numPr>
          <w:ilvl w:val="0"/>
          <w:numId w:val="1"/>
        </w:numPr>
        <w:spacing w:after="4" w:line="259" w:lineRule="auto"/>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Adres Zamawiającego: </w:t>
      </w:r>
      <w:r w:rsidRPr="000D3841">
        <w:rPr>
          <w:rFonts w:ascii="Times New Roman" w:hAnsi="Times New Roman" w:cs="Times New Roman"/>
          <w:b/>
          <w:sz w:val="24"/>
          <w:szCs w:val="24"/>
        </w:rPr>
        <w:t>ul. Dworcowa 3, 83-420 Liniewo.</w:t>
      </w:r>
      <w:r w:rsidRPr="000D3841">
        <w:rPr>
          <w:rFonts w:ascii="Times New Roman" w:hAnsi="Times New Roman" w:cs="Times New Roman"/>
          <w:sz w:val="24"/>
          <w:szCs w:val="24"/>
        </w:rPr>
        <w:t xml:space="preserve"> </w:t>
      </w:r>
    </w:p>
    <w:p w:rsidR="003A6CF3" w:rsidRPr="000D3841" w:rsidRDefault="00832C8E" w:rsidP="00B23224">
      <w:pPr>
        <w:numPr>
          <w:ilvl w:val="0"/>
          <w:numId w:val="1"/>
        </w:numPr>
        <w:spacing w:after="22"/>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Dane kontaktowe: </w:t>
      </w:r>
    </w:p>
    <w:p w:rsidR="003A6CF3" w:rsidRPr="000D3841" w:rsidRDefault="00832C8E" w:rsidP="00B23224">
      <w:pPr>
        <w:numPr>
          <w:ilvl w:val="1"/>
          <w:numId w:val="1"/>
        </w:numPr>
        <w:spacing w:after="22"/>
        <w:ind w:left="0" w:right="-2" w:hanging="238"/>
        <w:rPr>
          <w:rFonts w:ascii="Times New Roman" w:hAnsi="Times New Roman" w:cs="Times New Roman"/>
          <w:sz w:val="24"/>
          <w:szCs w:val="24"/>
        </w:rPr>
      </w:pPr>
      <w:r w:rsidRPr="000D3841">
        <w:rPr>
          <w:rFonts w:ascii="Times New Roman" w:hAnsi="Times New Roman" w:cs="Times New Roman"/>
          <w:sz w:val="24"/>
          <w:szCs w:val="24"/>
        </w:rPr>
        <w:t xml:space="preserve">nr telefonu: </w:t>
      </w:r>
      <w:r w:rsidRPr="000D3841">
        <w:rPr>
          <w:rFonts w:ascii="Times New Roman" w:hAnsi="Times New Roman" w:cs="Times New Roman"/>
          <w:b/>
          <w:sz w:val="24"/>
          <w:szCs w:val="24"/>
        </w:rPr>
        <w:tab/>
        <w:t>58 687 85 37;</w:t>
      </w:r>
      <w:r w:rsidRPr="000D3841">
        <w:rPr>
          <w:rFonts w:ascii="Times New Roman" w:hAnsi="Times New Roman" w:cs="Times New Roman"/>
          <w:sz w:val="24"/>
          <w:szCs w:val="24"/>
        </w:rPr>
        <w:t xml:space="preserve"> </w:t>
      </w:r>
    </w:p>
    <w:p w:rsidR="003A6CF3" w:rsidRPr="000D3841" w:rsidRDefault="00832C8E" w:rsidP="00B23224">
      <w:pPr>
        <w:numPr>
          <w:ilvl w:val="1"/>
          <w:numId w:val="1"/>
        </w:numPr>
        <w:spacing w:after="22"/>
        <w:ind w:left="0" w:right="-2" w:hanging="238"/>
        <w:rPr>
          <w:rFonts w:ascii="Times New Roman" w:hAnsi="Times New Roman" w:cs="Times New Roman"/>
          <w:sz w:val="24"/>
          <w:szCs w:val="24"/>
        </w:rPr>
      </w:pPr>
      <w:r w:rsidRPr="000D3841">
        <w:rPr>
          <w:rFonts w:ascii="Times New Roman" w:hAnsi="Times New Roman" w:cs="Times New Roman"/>
          <w:sz w:val="24"/>
          <w:szCs w:val="24"/>
        </w:rPr>
        <w:t xml:space="preserve">adres poczty elektronicznej: </w:t>
      </w:r>
      <w:r w:rsidR="00BB6D1F" w:rsidRPr="000D3841">
        <w:rPr>
          <w:rFonts w:ascii="Times New Roman" w:hAnsi="Times New Roman" w:cs="Times New Roman"/>
          <w:sz w:val="24"/>
          <w:szCs w:val="24"/>
        </w:rPr>
        <w:t xml:space="preserve"> </w:t>
      </w:r>
      <w:hyperlink r:id="rId8" w:history="1">
        <w:r w:rsidR="00BB6D1F" w:rsidRPr="000D3841">
          <w:rPr>
            <w:rStyle w:val="Hipercze"/>
            <w:rFonts w:ascii="Times New Roman" w:hAnsi="Times New Roman" w:cs="Times New Roman"/>
            <w:sz w:val="24"/>
            <w:szCs w:val="24"/>
          </w:rPr>
          <w:t>gops@liniewo.pl</w:t>
        </w:r>
      </w:hyperlink>
      <w:r w:rsidRPr="000D3841">
        <w:rPr>
          <w:rFonts w:ascii="Times New Roman" w:hAnsi="Times New Roman" w:cs="Times New Roman"/>
          <w:sz w:val="24"/>
          <w:szCs w:val="24"/>
        </w:rPr>
        <w:t>.</w:t>
      </w:r>
    </w:p>
    <w:p w:rsidR="00BB6D1F" w:rsidRPr="000D3841" w:rsidRDefault="00832C8E" w:rsidP="00B23224">
      <w:pPr>
        <w:numPr>
          <w:ilvl w:val="0"/>
          <w:numId w:val="1"/>
        </w:numPr>
        <w:ind w:left="0" w:right="-2" w:hanging="293"/>
        <w:rPr>
          <w:rFonts w:ascii="Times New Roman" w:hAnsi="Times New Roman" w:cs="Times New Roman"/>
          <w:color w:val="auto"/>
          <w:sz w:val="24"/>
          <w:szCs w:val="24"/>
        </w:rPr>
      </w:pPr>
      <w:r w:rsidRPr="000D3841">
        <w:rPr>
          <w:rFonts w:ascii="Times New Roman" w:hAnsi="Times New Roman" w:cs="Times New Roman"/>
          <w:color w:val="auto"/>
          <w:sz w:val="24"/>
          <w:szCs w:val="24"/>
        </w:rPr>
        <w:t>Adres</w:t>
      </w:r>
      <w:r w:rsidRPr="000D3841">
        <w:rPr>
          <w:rFonts w:ascii="Times New Roman" w:hAnsi="Times New Roman" w:cs="Times New Roman"/>
          <w:color w:val="auto"/>
          <w:sz w:val="24"/>
          <w:szCs w:val="24"/>
        </w:rPr>
        <w:tab/>
        <w:t xml:space="preserve">strony </w:t>
      </w:r>
      <w:r w:rsidRPr="000D3841">
        <w:rPr>
          <w:rFonts w:ascii="Times New Roman" w:hAnsi="Times New Roman" w:cs="Times New Roman"/>
          <w:color w:val="auto"/>
          <w:sz w:val="24"/>
          <w:szCs w:val="24"/>
        </w:rPr>
        <w:tab/>
        <w:t xml:space="preserve">internetowej prowadzonego postępowania: </w:t>
      </w:r>
      <w:hyperlink r:id="rId9" w:history="1">
        <w:r w:rsidR="00440EE7" w:rsidRPr="006E1580">
          <w:rPr>
            <w:rStyle w:val="Hipercze"/>
            <w:rFonts w:ascii="Arial" w:hAnsi="Arial" w:cs="Arial"/>
            <w:shd w:val="clear" w:color="auto" w:fill="FFFFFF"/>
          </w:rPr>
          <w:t>https://ezamowienia.gov.pl/mp-client/search/list/ocds-148610-a3861afb-92a8-11ee-9ee7-e2087ac16d09</w:t>
        </w:r>
      </w:hyperlink>
      <w:r w:rsidR="00440EE7">
        <w:rPr>
          <w:rFonts w:ascii="Arial" w:hAnsi="Arial" w:cs="Arial"/>
          <w:color w:val="4A4A4A"/>
          <w:shd w:val="clear" w:color="auto" w:fill="FFFFFF"/>
        </w:rPr>
        <w:t xml:space="preserve"> </w:t>
      </w:r>
      <w:bookmarkStart w:id="1" w:name="_GoBack"/>
      <w:bookmarkEnd w:id="1"/>
      <w:r w:rsidR="00A774C6" w:rsidRPr="000D3841">
        <w:rPr>
          <w:rFonts w:ascii="Times New Roman" w:eastAsiaTheme="majorEastAsia" w:hAnsi="Times New Roman" w:cs="Times New Roman"/>
          <w:sz w:val="24"/>
          <w:szCs w:val="24"/>
          <w:lang w:eastAsia="en-US"/>
        </w:rPr>
        <w:t xml:space="preserve"> </w:t>
      </w:r>
    </w:p>
    <w:p w:rsidR="00BB6D1F" w:rsidRPr="000D3841" w:rsidRDefault="00BB6D1F" w:rsidP="00B23224">
      <w:pPr>
        <w:ind w:left="0" w:right="-2" w:firstLine="0"/>
        <w:rPr>
          <w:rFonts w:ascii="Times New Roman" w:hAnsi="Times New Roman" w:cs="Times New Roman"/>
          <w:sz w:val="24"/>
          <w:szCs w:val="24"/>
        </w:rPr>
      </w:pPr>
      <w:r w:rsidRPr="000D3841">
        <w:rPr>
          <w:rFonts w:ascii="Times New Roman" w:hAnsi="Times New Roman" w:cs="Times New Roman"/>
          <w:sz w:val="24"/>
          <w:szCs w:val="24"/>
        </w:rPr>
        <w:t>Na tej stronie udostępniane będą zmiany i wyjaśnienia treści SWZ oraz inne dokumenty zamówienia bezpośrednio związane z postępowaniem o udzielenie zamówienia.</w:t>
      </w:r>
    </w:p>
    <w:p w:rsidR="003A6CF3" w:rsidRPr="000D3841" w:rsidRDefault="00832C8E" w:rsidP="00B23224">
      <w:pPr>
        <w:numPr>
          <w:ilvl w:val="0"/>
          <w:numId w:val="1"/>
        </w:numPr>
        <w:spacing w:after="0"/>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Osobą uprawnioną do komunikowania się w zakresie zagadnień związanych z prowadzoną procedurą, jest Bożena </w:t>
      </w:r>
      <w:proofErr w:type="spellStart"/>
      <w:r w:rsidRPr="000D3841">
        <w:rPr>
          <w:rFonts w:ascii="Times New Roman" w:hAnsi="Times New Roman" w:cs="Times New Roman"/>
          <w:sz w:val="24"/>
          <w:szCs w:val="24"/>
        </w:rPr>
        <w:t>Wardyn</w:t>
      </w:r>
      <w:proofErr w:type="spellEnd"/>
      <w:r w:rsidRPr="000D3841">
        <w:rPr>
          <w:rFonts w:ascii="Times New Roman" w:hAnsi="Times New Roman" w:cs="Times New Roman"/>
          <w:sz w:val="24"/>
          <w:szCs w:val="24"/>
        </w:rPr>
        <w:t xml:space="preserve"> nr tel. 58 687 85 37, faks 58 687 85 38 e:mail: </w:t>
      </w:r>
      <w:r w:rsidRPr="000D3841">
        <w:rPr>
          <w:rFonts w:ascii="Times New Roman" w:hAnsi="Times New Roman" w:cs="Times New Roman"/>
          <w:color w:val="0000FF"/>
          <w:sz w:val="24"/>
          <w:szCs w:val="24"/>
          <w:u w:val="single" w:color="0000FF"/>
        </w:rPr>
        <w:t>gops@liniewo.pl</w:t>
      </w:r>
      <w:r w:rsidRPr="000D3841">
        <w:rPr>
          <w:rFonts w:ascii="Times New Roman" w:hAnsi="Times New Roman" w:cs="Times New Roman"/>
          <w:sz w:val="24"/>
          <w:szCs w:val="24"/>
        </w:rPr>
        <w:t xml:space="preserve"> lub osoba ją zastępująca. </w:t>
      </w:r>
    </w:p>
    <w:p w:rsidR="003A6CF3" w:rsidRPr="000D3841" w:rsidRDefault="00832C8E" w:rsidP="00B23224">
      <w:pPr>
        <w:numPr>
          <w:ilvl w:val="0"/>
          <w:numId w:val="1"/>
        </w:numPr>
        <w:spacing w:after="0"/>
        <w:ind w:left="0" w:right="-2" w:hanging="356"/>
        <w:rPr>
          <w:rFonts w:ascii="Times New Roman" w:hAnsi="Times New Roman" w:cs="Times New Roman"/>
          <w:sz w:val="24"/>
          <w:szCs w:val="24"/>
        </w:rPr>
      </w:pPr>
      <w:r w:rsidRPr="000D3841">
        <w:rPr>
          <w:rFonts w:ascii="Times New Roman" w:hAnsi="Times New Roman" w:cs="Times New Roman"/>
          <w:sz w:val="24"/>
          <w:szCs w:val="24"/>
        </w:rPr>
        <w:t>Numer referencyjny: GOPS/1/2023</w:t>
      </w:r>
    </w:p>
    <w:p w:rsidR="003A6CF3" w:rsidRPr="000D3841" w:rsidRDefault="00832C8E" w:rsidP="00B23224">
      <w:pPr>
        <w:spacing w:after="93"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A774C6" w:rsidRPr="001036FD" w:rsidRDefault="00832C8E" w:rsidP="001036FD">
      <w:pPr>
        <w:pStyle w:val="Nagwek2"/>
        <w:spacing w:after="60"/>
        <w:ind w:left="0" w:right="-2"/>
        <w:rPr>
          <w:rFonts w:ascii="Times New Roman" w:eastAsia="Times New Roman" w:hAnsi="Times New Roman" w:cs="Times New Roman"/>
          <w:sz w:val="24"/>
          <w:szCs w:val="24"/>
        </w:rPr>
      </w:pPr>
      <w:r w:rsidRPr="000D3841">
        <w:rPr>
          <w:rFonts w:ascii="Times New Roman" w:hAnsi="Times New Roman" w:cs="Times New Roman"/>
          <w:sz w:val="24"/>
          <w:szCs w:val="24"/>
        </w:rPr>
        <w:t>II.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Tryb udzielenia zamówienia</w:t>
      </w:r>
      <w:r w:rsidRPr="000D3841">
        <w:rPr>
          <w:rFonts w:ascii="Times New Roman" w:eastAsia="Times New Roman" w:hAnsi="Times New Roman" w:cs="Times New Roman"/>
          <w:sz w:val="24"/>
          <w:szCs w:val="24"/>
        </w:rPr>
        <w:t xml:space="preserve"> </w:t>
      </w:r>
    </w:p>
    <w:p w:rsidR="00A774C6" w:rsidRPr="000D3841" w:rsidRDefault="00A774C6" w:rsidP="00B23224">
      <w:pPr>
        <w:pStyle w:val="Akapitzlist"/>
        <w:numPr>
          <w:ilvl w:val="0"/>
          <w:numId w:val="29"/>
        </w:numPr>
        <w:ind w:left="0" w:right="-2"/>
        <w:jc w:val="left"/>
        <w:rPr>
          <w:rFonts w:ascii="Times New Roman" w:hAnsi="Times New Roman" w:cs="Times New Roman"/>
          <w:sz w:val="24"/>
          <w:szCs w:val="24"/>
        </w:rPr>
      </w:pPr>
      <w:r w:rsidRPr="000D3841">
        <w:rPr>
          <w:rFonts w:ascii="Times New Roman" w:hAnsi="Times New Roman" w:cs="Times New Roman"/>
          <w:sz w:val="24"/>
          <w:szCs w:val="24"/>
        </w:rPr>
        <w:t xml:space="preserve">Tryb podstawowy bez negocjacji, o którym mowa w art. 359 pkt 2 w zw. z art. 275 pkt 1 ustawy z 11 września 2019 r. – Prawo zamówień publicznych (tj. Dz. U. z 2023 r., poz. 1605 </w:t>
      </w:r>
      <w:r w:rsidRPr="000D3841">
        <w:rPr>
          <w:rFonts w:ascii="Times New Roman" w:hAnsi="Times New Roman" w:cs="Times New Roman"/>
          <w:sz w:val="24"/>
          <w:szCs w:val="24"/>
        </w:rPr>
        <w:br/>
        <w:t xml:space="preserve">z </w:t>
      </w:r>
      <w:proofErr w:type="spellStart"/>
      <w:r w:rsidRPr="000D3841">
        <w:rPr>
          <w:rFonts w:ascii="Times New Roman" w:hAnsi="Times New Roman" w:cs="Times New Roman"/>
          <w:sz w:val="24"/>
          <w:szCs w:val="24"/>
        </w:rPr>
        <w:t>późn</w:t>
      </w:r>
      <w:proofErr w:type="spellEnd"/>
      <w:r w:rsidRPr="000D3841">
        <w:rPr>
          <w:rFonts w:ascii="Times New Roman" w:hAnsi="Times New Roman" w:cs="Times New Roman"/>
          <w:sz w:val="24"/>
          <w:szCs w:val="24"/>
        </w:rPr>
        <w:t xml:space="preserve">. zm.) – dalej: ustawa </w:t>
      </w:r>
      <w:proofErr w:type="spellStart"/>
      <w:r w:rsidRPr="000D3841">
        <w:rPr>
          <w:rFonts w:ascii="Times New Roman" w:hAnsi="Times New Roman" w:cs="Times New Roman"/>
          <w:sz w:val="24"/>
          <w:szCs w:val="24"/>
        </w:rPr>
        <w:t>Pzp</w:t>
      </w:r>
      <w:proofErr w:type="spellEnd"/>
      <w:r w:rsidRPr="000D3841">
        <w:rPr>
          <w:rFonts w:ascii="Times New Roman" w:hAnsi="Times New Roman" w:cs="Times New Roman"/>
          <w:sz w:val="24"/>
          <w:szCs w:val="24"/>
        </w:rPr>
        <w:t xml:space="preserve">  - dla usług społecznych poniżej progów unijnych. </w:t>
      </w:r>
    </w:p>
    <w:p w:rsidR="00A774C6" w:rsidRPr="000D3841" w:rsidRDefault="00A774C6" w:rsidP="00B23224">
      <w:pPr>
        <w:pStyle w:val="Akapitzlist"/>
        <w:numPr>
          <w:ilvl w:val="0"/>
          <w:numId w:val="29"/>
        </w:numPr>
        <w:ind w:left="0" w:right="-2"/>
        <w:jc w:val="left"/>
        <w:rPr>
          <w:rFonts w:ascii="Times New Roman" w:hAnsi="Times New Roman" w:cs="Times New Roman"/>
          <w:sz w:val="24"/>
          <w:szCs w:val="24"/>
        </w:rPr>
      </w:pPr>
      <w:r w:rsidRPr="000D3841">
        <w:rPr>
          <w:rFonts w:ascii="Times New Roman" w:hAnsi="Times New Roman" w:cs="Times New Roman"/>
          <w:sz w:val="24"/>
          <w:szCs w:val="24"/>
        </w:rPr>
        <w:t>Wartość zamówienia wyrażona w złotych jest mniejsza niż równowartość kwoty 750 000 euro, nie mniejsza jednak niż równowartość kwoty 130 000 złotych netto.</w:t>
      </w:r>
    </w:p>
    <w:p w:rsidR="003A6CF3" w:rsidRPr="000D3841" w:rsidRDefault="00832C8E" w:rsidP="00B23224">
      <w:pPr>
        <w:pStyle w:val="Akapitzlist"/>
        <w:numPr>
          <w:ilvl w:val="0"/>
          <w:numId w:val="29"/>
        </w:numPr>
        <w:ind w:left="0" w:right="-2"/>
        <w:rPr>
          <w:rFonts w:ascii="Times New Roman" w:hAnsi="Times New Roman" w:cs="Times New Roman"/>
          <w:sz w:val="24"/>
          <w:szCs w:val="24"/>
        </w:rPr>
      </w:pPr>
      <w:r w:rsidRPr="000D3841">
        <w:rPr>
          <w:rFonts w:ascii="Times New Roman" w:hAnsi="Times New Roman" w:cs="Times New Roman"/>
          <w:sz w:val="24"/>
          <w:szCs w:val="24"/>
        </w:rPr>
        <w:t>Zamawiający nie przewiduje wyboru najkorzystniejszej oferty z możliwością prowadzenia negocjacji w celu ulepszenia treści ofert, które podlegają ocenie w ramach kryteriów oceny ofert.</w:t>
      </w:r>
      <w:r w:rsidRPr="000D3841">
        <w:rPr>
          <w:rFonts w:ascii="Times New Roman" w:eastAsia="Times New Roman" w:hAnsi="Times New Roman" w:cs="Times New Roman"/>
          <w:b/>
          <w:sz w:val="24"/>
          <w:szCs w:val="24"/>
        </w:rPr>
        <w:t xml:space="preserve"> </w:t>
      </w:r>
    </w:p>
    <w:p w:rsidR="003A6CF3" w:rsidRPr="000D3841" w:rsidRDefault="003A6CF3" w:rsidP="00B23224">
      <w:pPr>
        <w:spacing w:after="48" w:line="259" w:lineRule="auto"/>
        <w:ind w:left="0" w:right="-2" w:firstLine="0"/>
        <w:jc w:val="left"/>
        <w:rPr>
          <w:rFonts w:ascii="Times New Roman" w:hAnsi="Times New Roman" w:cs="Times New Roman"/>
          <w:sz w:val="24"/>
          <w:szCs w:val="24"/>
        </w:rPr>
      </w:pPr>
    </w:p>
    <w:p w:rsidR="003A6CF3" w:rsidRPr="000D3841" w:rsidRDefault="00832C8E" w:rsidP="00B23224">
      <w:pPr>
        <w:pStyle w:val="Nagwek2"/>
        <w:spacing w:after="59"/>
        <w:ind w:left="0" w:right="-2"/>
        <w:rPr>
          <w:rFonts w:ascii="Times New Roman" w:hAnsi="Times New Roman" w:cs="Times New Roman"/>
          <w:sz w:val="24"/>
          <w:szCs w:val="24"/>
        </w:rPr>
      </w:pPr>
      <w:r w:rsidRPr="000D3841">
        <w:rPr>
          <w:rFonts w:ascii="Times New Roman" w:hAnsi="Times New Roman" w:cs="Times New Roman"/>
          <w:sz w:val="24"/>
          <w:szCs w:val="24"/>
        </w:rPr>
        <w:t>III.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Opis przedmiotu zamówienia, termin wykonania zamówienia</w:t>
      </w:r>
      <w:r w:rsidRPr="000D3841">
        <w:rPr>
          <w:rFonts w:ascii="Times New Roman" w:eastAsia="Times New Roman" w:hAnsi="Times New Roman" w:cs="Times New Roman"/>
          <w:sz w:val="24"/>
          <w:szCs w:val="24"/>
        </w:rPr>
        <w:t xml:space="preserve"> </w:t>
      </w:r>
    </w:p>
    <w:p w:rsidR="003A6CF3" w:rsidRPr="000D3841" w:rsidRDefault="00832C8E" w:rsidP="00B23224">
      <w:pPr>
        <w:spacing w:after="0" w:line="276" w:lineRule="auto"/>
        <w:ind w:left="0" w:right="-2" w:firstLine="0"/>
        <w:rPr>
          <w:rFonts w:ascii="Calibri" w:eastAsia="Calibri" w:hAnsi="Calibri" w:cs="Calibri"/>
          <w:color w:val="auto"/>
          <w:sz w:val="24"/>
          <w:szCs w:val="24"/>
          <w:lang w:eastAsia="en-US"/>
        </w:rPr>
      </w:pPr>
      <w:r w:rsidRPr="000D3841">
        <w:rPr>
          <w:rFonts w:ascii="Times New Roman" w:eastAsia="Times New Roman" w:hAnsi="Times New Roman" w:cs="Times New Roman"/>
          <w:color w:val="auto"/>
          <w:sz w:val="24"/>
          <w:szCs w:val="24"/>
        </w:rPr>
        <w:t xml:space="preserve">Przedmiotem zamówienia jest </w:t>
      </w:r>
      <w:r w:rsidRPr="000D3841">
        <w:rPr>
          <w:rFonts w:ascii="Times New Roman" w:eastAsia="Times New Roman" w:hAnsi="Times New Roman" w:cs="Times New Roman"/>
          <w:b/>
          <w:color w:val="auto"/>
          <w:sz w:val="24"/>
          <w:szCs w:val="24"/>
        </w:rPr>
        <w:t>świadczenie specjalistycznych usług opiekuńczych dla</w:t>
      </w:r>
      <w:r w:rsidRPr="000D3841">
        <w:rPr>
          <w:rFonts w:ascii="Times New Roman" w:eastAsia="Times New Roman" w:hAnsi="Times New Roman" w:cs="Times New Roman"/>
          <w:b/>
          <w:sz w:val="24"/>
          <w:szCs w:val="24"/>
        </w:rPr>
        <w:t xml:space="preserve"> </w:t>
      </w:r>
      <w:r w:rsidRPr="000D3841">
        <w:rPr>
          <w:rFonts w:ascii="Times New Roman" w:eastAsia="Times New Roman" w:hAnsi="Times New Roman" w:cs="Times New Roman"/>
          <w:b/>
          <w:color w:val="auto"/>
          <w:sz w:val="24"/>
          <w:szCs w:val="24"/>
        </w:rPr>
        <w:t>osób z zaburzeniami psychicznymi</w:t>
      </w:r>
      <w:r w:rsidRPr="000D3841">
        <w:rPr>
          <w:rFonts w:ascii="Times New Roman" w:eastAsia="Times New Roman" w:hAnsi="Times New Roman" w:cs="Times New Roman"/>
          <w:color w:val="auto"/>
          <w:sz w:val="24"/>
          <w:szCs w:val="24"/>
        </w:rPr>
        <w:t xml:space="preserve"> w miejscu ich zamieszkania. Planowany miesięczny zakres usług u jednej osoby będzie wynosił od 10 do 100 godzin zajęć (1 godzina = 60 minut), w zakresie zgodnym z § 2 pkt 1 lit a i pkt 3 lit. a, b i pkt 5 Rozporządzenia Ministra Polityki Społecznej z dnia 22 września 2005 r. w sprawie specjalistycznych usług opiekuńczych (Dz. U. z 2005 r., Nr 189, poz. 1598 z </w:t>
      </w:r>
      <w:proofErr w:type="spellStart"/>
      <w:r w:rsidRPr="000D3841">
        <w:rPr>
          <w:rFonts w:ascii="Times New Roman" w:eastAsia="Times New Roman" w:hAnsi="Times New Roman" w:cs="Times New Roman"/>
          <w:color w:val="auto"/>
          <w:sz w:val="24"/>
          <w:szCs w:val="24"/>
        </w:rPr>
        <w:t>późn</w:t>
      </w:r>
      <w:proofErr w:type="spellEnd"/>
      <w:r w:rsidRPr="000D3841">
        <w:rPr>
          <w:rFonts w:ascii="Times New Roman" w:eastAsia="Times New Roman" w:hAnsi="Times New Roman" w:cs="Times New Roman"/>
          <w:color w:val="auto"/>
          <w:sz w:val="24"/>
          <w:szCs w:val="24"/>
        </w:rPr>
        <w:t xml:space="preserve">. zm.) </w:t>
      </w:r>
      <w:proofErr w:type="spellStart"/>
      <w:r w:rsidRPr="000D3841">
        <w:rPr>
          <w:rFonts w:ascii="Times New Roman" w:eastAsia="Times New Roman" w:hAnsi="Times New Roman" w:cs="Times New Roman"/>
          <w:color w:val="auto"/>
          <w:sz w:val="24"/>
          <w:szCs w:val="24"/>
        </w:rPr>
        <w:t>tj</w:t>
      </w:r>
      <w:proofErr w:type="spellEnd"/>
      <w:r w:rsidRPr="000D3841">
        <w:rPr>
          <w:rFonts w:ascii="Times New Roman" w:eastAsia="Times New Roman" w:hAnsi="Times New Roman" w:cs="Times New Roman"/>
          <w:color w:val="auto"/>
          <w:sz w:val="24"/>
          <w:szCs w:val="24"/>
        </w:rPr>
        <w:t>:</w:t>
      </w:r>
    </w:p>
    <w:p w:rsidR="003A6CF3" w:rsidRPr="000D3841" w:rsidRDefault="00832C8E" w:rsidP="00B23224">
      <w:pPr>
        <w:numPr>
          <w:ilvl w:val="0"/>
          <w:numId w:val="22"/>
        </w:numPr>
        <w:spacing w:after="0" w:line="276" w:lineRule="auto"/>
        <w:ind w:left="0" w:right="-2"/>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 xml:space="preserve">uczenie i rozwijanie umiejętności niezbędnych do samodzielnego życia </w:t>
      </w:r>
    </w:p>
    <w:p w:rsidR="003A6CF3" w:rsidRPr="000D3841" w:rsidRDefault="00832C8E" w:rsidP="00B23224">
      <w:pPr>
        <w:numPr>
          <w:ilvl w:val="0"/>
          <w:numId w:val="22"/>
        </w:numPr>
        <w:spacing w:after="0" w:line="276" w:lineRule="auto"/>
        <w:ind w:left="0" w:right="-2"/>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1994r. o ochronie zdrowia psychicznego.</w:t>
      </w:r>
    </w:p>
    <w:p w:rsidR="003A6CF3" w:rsidRPr="000D3841" w:rsidRDefault="00832C8E" w:rsidP="00B23224">
      <w:pPr>
        <w:numPr>
          <w:ilvl w:val="0"/>
          <w:numId w:val="23"/>
        </w:numPr>
        <w:spacing w:after="0" w:line="276" w:lineRule="auto"/>
        <w:ind w:left="0" w:right="-2"/>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rehabilitacja fizyczna i usprawnianie zaburzonych funkcji organizmu w zakresie nieobjętym przepisami ustawy z dnia 27 sierpnia 2004r. o świadczeniach opieki zdrowotnej finansowanych ze środków publicznych;</w:t>
      </w:r>
    </w:p>
    <w:p w:rsidR="003A6CF3" w:rsidRPr="000D3841" w:rsidRDefault="003A6CF3" w:rsidP="00B23224">
      <w:pPr>
        <w:spacing w:after="0" w:line="276" w:lineRule="auto"/>
        <w:ind w:left="0" w:right="-2" w:firstLine="0"/>
        <w:jc w:val="left"/>
        <w:rPr>
          <w:rFonts w:ascii="Times New Roman" w:eastAsia="Times New Roman" w:hAnsi="Times New Roman" w:cs="Times New Roman"/>
          <w:color w:val="auto"/>
          <w:sz w:val="24"/>
          <w:szCs w:val="24"/>
        </w:rPr>
      </w:pPr>
    </w:p>
    <w:p w:rsidR="003A6CF3" w:rsidRPr="000D3841" w:rsidRDefault="00832C8E" w:rsidP="00B23224">
      <w:pPr>
        <w:spacing w:after="0" w:line="276" w:lineRule="auto"/>
        <w:ind w:left="0" w:right="-2" w:firstLine="0"/>
        <w:rPr>
          <w:rFonts w:ascii="Times New Roman" w:eastAsia="Times New Roman" w:hAnsi="Times New Roman" w:cs="Times New Roman"/>
          <w:color w:val="auto"/>
          <w:sz w:val="24"/>
          <w:szCs w:val="24"/>
        </w:rPr>
      </w:pPr>
      <w:bookmarkStart w:id="2" w:name="_Hlk519773954"/>
      <w:bookmarkEnd w:id="2"/>
      <w:r w:rsidRPr="000D3841">
        <w:rPr>
          <w:rFonts w:ascii="Times New Roman" w:eastAsia="Times New Roman" w:hAnsi="Times New Roman" w:cs="Times New Roman"/>
          <w:color w:val="auto"/>
          <w:sz w:val="24"/>
          <w:szCs w:val="24"/>
        </w:rPr>
        <w:t xml:space="preserve">Liczba godzin i osób objętych usługami, może ulec zmianie (zwiększyć się lub zmniejszyć) i nie można jej dokładnie określić ze względu na specyfikację zamówienia, którą cechuje zmienność potrzeb klientów z uwagi na zmieniający się ich stan zdrowia. </w:t>
      </w:r>
      <w:r w:rsidR="00A774C6" w:rsidRPr="000D3841">
        <w:rPr>
          <w:rFonts w:ascii="Times New Roman" w:eastAsia="Times New Roman" w:hAnsi="Times New Roman" w:cs="Times New Roman"/>
          <w:color w:val="auto"/>
          <w:sz w:val="24"/>
          <w:szCs w:val="24"/>
        </w:rPr>
        <w:t xml:space="preserve">Zgodnie z art. 455 ust. 2 </w:t>
      </w:r>
      <w:bookmarkStart w:id="3" w:name="_Hlk152929723"/>
      <w:r w:rsidR="00A774C6" w:rsidRPr="000D3841">
        <w:rPr>
          <w:rFonts w:ascii="Times New Roman" w:hAnsi="Times New Roman" w:cs="Times New Roman"/>
          <w:color w:val="212529"/>
          <w:sz w:val="24"/>
          <w:szCs w:val="24"/>
          <w:shd w:val="clear" w:color="auto" w:fill="FFFFFF"/>
        </w:rPr>
        <w:t xml:space="preserve">dopuszczalne są również zmiany umowy bez przeprowadzenia  nowego  postępowania o </w:t>
      </w:r>
      <w:r w:rsidR="00A774C6" w:rsidRPr="000D3841">
        <w:rPr>
          <w:rFonts w:ascii="Times New Roman" w:hAnsi="Times New Roman" w:cs="Times New Roman"/>
          <w:color w:val="212529"/>
          <w:sz w:val="24"/>
          <w:szCs w:val="24"/>
          <w:shd w:val="clear" w:color="auto" w:fill="FFFFFF"/>
        </w:rPr>
        <w:lastRenderedPageBreak/>
        <w:t xml:space="preserve">udzielenie zamówienia, których łączna wartość jest mniejsza niż progi unijne oraz jest niższa niż 10% wartości pierwotnej umowy, w przypadku zamówień na usługi (…) zmiany te nie powodują zmiany ogólnego charakteru umowy. </w:t>
      </w:r>
      <w:r w:rsidRPr="000D3841">
        <w:rPr>
          <w:rFonts w:ascii="Times New Roman" w:eastAsia="Times New Roman" w:hAnsi="Times New Roman" w:cs="Times New Roman"/>
          <w:color w:val="auto"/>
          <w:sz w:val="24"/>
          <w:szCs w:val="24"/>
        </w:rPr>
        <w:t>Zamawiający poniesie koszty za faktyczną liczbę godzin zrealizowanych usług u poszczególnych osób.</w:t>
      </w:r>
    </w:p>
    <w:bookmarkEnd w:id="3"/>
    <w:p w:rsidR="003A6CF3" w:rsidRPr="000D3841" w:rsidRDefault="003A6CF3" w:rsidP="00B23224">
      <w:pPr>
        <w:spacing w:after="0" w:line="276" w:lineRule="auto"/>
        <w:ind w:left="0" w:right="-2" w:firstLine="0"/>
        <w:rPr>
          <w:rFonts w:ascii="Times New Roman" w:eastAsia="Times New Roman" w:hAnsi="Times New Roman" w:cs="Times New Roman"/>
          <w:color w:val="auto"/>
          <w:sz w:val="24"/>
          <w:szCs w:val="24"/>
        </w:rPr>
      </w:pPr>
    </w:p>
    <w:p w:rsidR="003A6CF3" w:rsidRPr="000D3841" w:rsidRDefault="00832C8E" w:rsidP="00B23224">
      <w:pPr>
        <w:spacing w:after="0" w:line="276" w:lineRule="auto"/>
        <w:ind w:left="0" w:right="-2" w:firstLine="0"/>
        <w:rPr>
          <w:rFonts w:ascii="Times New Roman" w:eastAsia="Times New Roman" w:hAnsi="Times New Roman" w:cs="Times New Roman"/>
          <w:color w:val="auto"/>
          <w:sz w:val="24"/>
          <w:szCs w:val="24"/>
        </w:rPr>
      </w:pPr>
      <w:bookmarkStart w:id="4" w:name="_Hlk519773992"/>
      <w:bookmarkEnd w:id="4"/>
      <w:r w:rsidRPr="000D3841">
        <w:rPr>
          <w:rFonts w:ascii="Times New Roman" w:eastAsia="Times New Roman" w:hAnsi="Times New Roman" w:cs="Times New Roman"/>
          <w:color w:val="auto"/>
          <w:sz w:val="24"/>
          <w:szCs w:val="24"/>
        </w:rPr>
        <w:t>Zamawiający wymaga prowadzenia dokumentacji wykonanych usług:</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indywidualny program terapeutyczny (indywidualny plan pomocy),</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karta czasu pracy osoby świadczącej usługi,</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notatki z realizacji usług,</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indywidualna karta podopiecznego (która</w:t>
      </w:r>
      <w:r w:rsidR="00773A70" w:rsidRPr="000D3841">
        <w:rPr>
          <w:rFonts w:ascii="Times New Roman" w:eastAsia="Times New Roman" w:hAnsi="Times New Roman" w:cs="Times New Roman"/>
          <w:color w:val="auto"/>
          <w:sz w:val="24"/>
          <w:szCs w:val="24"/>
        </w:rPr>
        <w:t xml:space="preserve"> </w:t>
      </w:r>
      <w:r w:rsidRPr="000D3841">
        <w:rPr>
          <w:rFonts w:ascii="Times New Roman" w:eastAsia="Times New Roman" w:hAnsi="Times New Roman" w:cs="Times New Roman"/>
          <w:color w:val="auto"/>
          <w:sz w:val="24"/>
          <w:szCs w:val="24"/>
        </w:rPr>
        <w:t xml:space="preserve"> może zawierać np. informacje dotycząc oceny funkcjonowania społecznego i realizacji działań terapeutycznych, okresową ocenę efektów świadczonych usług),</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harmonogram pracy u poszczególnych klientów,</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okresowe sprawozdania z realizacji usług (kwartalne, półroczne i roczne),</w:t>
      </w:r>
    </w:p>
    <w:p w:rsidR="003A6CF3" w:rsidRPr="000D3841" w:rsidRDefault="00832C8E" w:rsidP="00B23224">
      <w:pPr>
        <w:numPr>
          <w:ilvl w:val="0"/>
          <w:numId w:val="20"/>
        </w:numPr>
        <w:spacing w:after="0" w:line="276" w:lineRule="auto"/>
        <w:ind w:left="0" w:right="-2"/>
        <w:contextualSpacing/>
        <w:jc w:val="left"/>
        <w:rPr>
          <w:rFonts w:ascii="Times New Roman" w:eastAsia="Times New Roman" w:hAnsi="Times New Roman" w:cs="Times New Roman"/>
          <w:color w:val="auto"/>
          <w:sz w:val="24"/>
          <w:szCs w:val="24"/>
        </w:rPr>
      </w:pPr>
      <w:r w:rsidRPr="000D3841">
        <w:rPr>
          <w:rFonts w:ascii="Times New Roman" w:eastAsia="Times New Roman" w:hAnsi="Times New Roman" w:cs="Times New Roman"/>
          <w:color w:val="auto"/>
          <w:sz w:val="24"/>
          <w:szCs w:val="24"/>
        </w:rPr>
        <w:t>rozliczenie finansowe usług,</w:t>
      </w:r>
    </w:p>
    <w:p w:rsidR="003A6CF3" w:rsidRPr="000D3841" w:rsidRDefault="00832C8E" w:rsidP="00B23224">
      <w:pPr>
        <w:numPr>
          <w:ilvl w:val="0"/>
          <w:numId w:val="20"/>
        </w:numPr>
        <w:spacing w:after="0" w:line="276" w:lineRule="auto"/>
        <w:ind w:left="0" w:right="-2"/>
        <w:contextualSpacing/>
        <w:jc w:val="left"/>
        <w:rPr>
          <w:rFonts w:ascii="Calibri" w:eastAsia="Calibri" w:hAnsi="Calibri" w:cs="Calibri"/>
          <w:color w:val="auto"/>
          <w:sz w:val="24"/>
          <w:szCs w:val="24"/>
          <w:lang w:eastAsia="en-US"/>
        </w:rPr>
      </w:pPr>
      <w:r w:rsidRPr="000D3841">
        <w:rPr>
          <w:rFonts w:ascii="Times New Roman" w:eastAsia="Times New Roman" w:hAnsi="Times New Roman" w:cs="Times New Roman"/>
          <w:color w:val="auto"/>
          <w:sz w:val="24"/>
          <w:szCs w:val="24"/>
        </w:rPr>
        <w:t>listy imienne klientów sporządzane przez podmiot, któremu zlecono realizację zadania dla GOPS Liniewo, z wyszczególnieniem m.in. ilości godzin usług przyznanych decyzją administracyjną, ilości godzin zrealizowanych, z kosztorysem wykonania zadania oraz określeniem opiekunów – terapeutów i rehabilitantów pracujących z poszczególnymi klientami.</w:t>
      </w:r>
    </w:p>
    <w:p w:rsidR="00773A70" w:rsidRPr="000D3841" w:rsidRDefault="00773A70" w:rsidP="00B23224">
      <w:pPr>
        <w:spacing w:after="0" w:line="276" w:lineRule="auto"/>
        <w:ind w:left="0" w:right="-2" w:firstLine="0"/>
        <w:contextualSpacing/>
        <w:jc w:val="left"/>
        <w:rPr>
          <w:rFonts w:ascii="Calibri" w:eastAsia="Calibri" w:hAnsi="Calibri" w:cs="Calibri"/>
          <w:color w:val="auto"/>
          <w:sz w:val="24"/>
          <w:szCs w:val="24"/>
          <w:lang w:eastAsia="en-US"/>
        </w:rPr>
      </w:pPr>
    </w:p>
    <w:p w:rsidR="003A6CF3" w:rsidRPr="000D3841" w:rsidRDefault="00832C8E" w:rsidP="00B23224">
      <w:pPr>
        <w:numPr>
          <w:ilvl w:val="0"/>
          <w:numId w:val="3"/>
        </w:numPr>
        <w:spacing w:after="4" w:line="259" w:lineRule="auto"/>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Wspólny Słownik Zamówień CPV: </w:t>
      </w:r>
    </w:p>
    <w:p w:rsidR="003A6CF3" w:rsidRPr="000D3841" w:rsidRDefault="00832C8E" w:rsidP="00B23224">
      <w:pPr>
        <w:ind w:left="0" w:right="-2" w:firstLine="0"/>
        <w:rPr>
          <w:rFonts w:ascii="Times New Roman" w:hAnsi="Times New Roman" w:cs="Times New Roman"/>
          <w:sz w:val="24"/>
          <w:szCs w:val="24"/>
        </w:rPr>
      </w:pPr>
      <w:r w:rsidRPr="000D3841">
        <w:rPr>
          <w:rFonts w:ascii="Times New Roman" w:hAnsi="Times New Roman" w:cs="Times New Roman"/>
          <w:sz w:val="24"/>
          <w:szCs w:val="24"/>
        </w:rPr>
        <w:t xml:space="preserve">85000000–9 Usługi w zakresie zdrowia i opieki społecznej </w:t>
      </w:r>
    </w:p>
    <w:p w:rsidR="003A6CF3" w:rsidRPr="000D3841" w:rsidRDefault="00832C8E" w:rsidP="00B23224">
      <w:pPr>
        <w:ind w:left="0" w:right="-2" w:firstLine="0"/>
        <w:rPr>
          <w:rFonts w:ascii="Times New Roman" w:hAnsi="Times New Roman" w:cs="Times New Roman"/>
          <w:sz w:val="24"/>
          <w:szCs w:val="24"/>
        </w:rPr>
      </w:pPr>
      <w:r w:rsidRPr="000D3841">
        <w:rPr>
          <w:rFonts w:ascii="Times New Roman" w:hAnsi="Times New Roman" w:cs="Times New Roman"/>
          <w:sz w:val="24"/>
          <w:szCs w:val="24"/>
        </w:rPr>
        <w:t>Dodatkowy kod PCV:</w:t>
      </w:r>
    </w:p>
    <w:p w:rsidR="003A6CF3" w:rsidRPr="000D3841" w:rsidRDefault="00832C8E" w:rsidP="00B23224">
      <w:pPr>
        <w:ind w:left="0" w:right="-2" w:firstLine="0"/>
        <w:rPr>
          <w:rFonts w:ascii="Times New Roman" w:hAnsi="Times New Roman" w:cs="Times New Roman"/>
          <w:sz w:val="24"/>
          <w:szCs w:val="24"/>
        </w:rPr>
      </w:pPr>
      <w:r w:rsidRPr="000D3841">
        <w:rPr>
          <w:rFonts w:ascii="Times New Roman" w:hAnsi="Times New Roman" w:cs="Times New Roman"/>
          <w:sz w:val="24"/>
          <w:szCs w:val="24"/>
        </w:rPr>
        <w:t>85311200- 4- Usługi opieki społecznej dla osób niepełnosprawnych</w:t>
      </w:r>
    </w:p>
    <w:p w:rsidR="00C0329D" w:rsidRPr="000D3841" w:rsidRDefault="00C0329D" w:rsidP="00B23224">
      <w:pPr>
        <w:ind w:left="0" w:right="-2" w:firstLine="0"/>
        <w:rPr>
          <w:rFonts w:ascii="Times New Roman" w:hAnsi="Times New Roman" w:cs="Times New Roman"/>
          <w:sz w:val="24"/>
          <w:szCs w:val="24"/>
        </w:rPr>
      </w:pPr>
      <w:r w:rsidRPr="000D3841">
        <w:rPr>
          <w:rFonts w:ascii="Times New Roman" w:hAnsi="Times New Roman" w:cs="Times New Roman"/>
          <w:sz w:val="24"/>
          <w:szCs w:val="24"/>
        </w:rPr>
        <w:t>85320000-8 - Usługi społeczne</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Zamawiający nie żąda złożenia wraz z ofertą przedmiotowych środków dowodowych </w:t>
      </w:r>
      <w:r w:rsidR="00C0329D" w:rsidRPr="000D3841">
        <w:rPr>
          <w:rFonts w:ascii="Times New Roman" w:hAnsi="Times New Roman" w:cs="Times New Roman"/>
          <w:sz w:val="24"/>
          <w:szCs w:val="24"/>
        </w:rPr>
        <w:t>.</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Zamawiający nie przewiduje zamówienia o których mowa w art. 214 ust 1 pkt 7 i 8.</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Zamawiający nie dopuszcza składania ofert częściowych ani wariantowych. </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Zamawiający nie przewiduje zawarcia umowy ramowej.</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Zamawiający dopuszcza powierzenie</w:t>
      </w:r>
      <w:r w:rsidRPr="000D3841">
        <w:rPr>
          <w:rFonts w:ascii="Times New Roman" w:hAnsi="Times New Roman" w:cs="Times New Roman"/>
          <w:sz w:val="24"/>
          <w:szCs w:val="24"/>
          <w:vertAlign w:val="superscript"/>
        </w:rPr>
        <w:t xml:space="preserve"> </w:t>
      </w:r>
      <w:r w:rsidRPr="000D3841">
        <w:rPr>
          <w:rFonts w:ascii="Times New Roman" w:hAnsi="Times New Roman" w:cs="Times New Roman"/>
          <w:sz w:val="24"/>
          <w:szCs w:val="24"/>
        </w:rPr>
        <w:t xml:space="preserve">wykonania części zamówienia Podwykonawcy. </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Zamawiający nie stawia wymagań odnośnie art. 96 ust 2 pkt 2. </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Zamawiający żąda wskazania przez Wykonawcę w ofercie części zamówienia, których wykonanie powierzy Podwykonawcom oraz podania </w:t>
      </w:r>
      <w:r w:rsidR="00C0329D" w:rsidRPr="000D3841">
        <w:rPr>
          <w:rFonts w:ascii="Times New Roman" w:hAnsi="Times New Roman" w:cs="Times New Roman"/>
          <w:sz w:val="24"/>
          <w:szCs w:val="24"/>
        </w:rPr>
        <w:t xml:space="preserve"> </w:t>
      </w:r>
      <w:r w:rsidRPr="000D3841">
        <w:rPr>
          <w:rFonts w:ascii="Times New Roman" w:hAnsi="Times New Roman" w:cs="Times New Roman"/>
          <w:sz w:val="24"/>
          <w:szCs w:val="24"/>
        </w:rPr>
        <w:t xml:space="preserve">nazw ewentualnych Podwykonawców, jeżeli są już znani. </w:t>
      </w:r>
    </w:p>
    <w:p w:rsidR="003A6CF3" w:rsidRPr="000D3841" w:rsidRDefault="00C0329D" w:rsidP="00B23224">
      <w:pPr>
        <w:numPr>
          <w:ilvl w:val="0"/>
          <w:numId w:val="3"/>
        </w:numPr>
        <w:tabs>
          <w:tab w:val="clear" w:pos="0"/>
          <w:tab w:val="num" w:pos="-425"/>
        </w:tabs>
        <w:spacing w:after="0"/>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Zamawiający odstępuje od wymagań </w:t>
      </w:r>
      <w:r w:rsidR="00832C8E" w:rsidRPr="000D3841">
        <w:rPr>
          <w:rFonts w:ascii="Times New Roman" w:hAnsi="Times New Roman" w:cs="Times New Roman"/>
          <w:sz w:val="24"/>
          <w:szCs w:val="24"/>
        </w:rPr>
        <w:t>w zakresie zatrudnienia na podstawie stosunku pracy w okolicznościach,  o których mowa w art. 95 Ustawy</w:t>
      </w:r>
      <w:r w:rsidRPr="000D3841">
        <w:rPr>
          <w:rFonts w:ascii="Times New Roman" w:hAnsi="Times New Roman" w:cs="Times New Roman"/>
          <w:sz w:val="24"/>
          <w:szCs w:val="24"/>
        </w:rPr>
        <w:t xml:space="preserve"> ze względu, iż wykonywanie tych czynności nie polega na wykonywaniu pracy w sposób określony w art. 22 § 1 ustawy z dnia 26 czerwca 1974r. – Kodeks pracy (Dz. U. z 2022r. poz. 1510, 1700 i 2140 oraz z 2023r. poz. 240 i 641).</w:t>
      </w:r>
    </w:p>
    <w:p w:rsidR="003A6CF3" w:rsidRPr="000D3841" w:rsidRDefault="00B23224" w:rsidP="00B23224">
      <w:pPr>
        <w:pStyle w:val="Akapitzlist"/>
        <w:numPr>
          <w:ilvl w:val="0"/>
          <w:numId w:val="3"/>
        </w:numPr>
        <w:ind w:left="0" w:right="-2" w:hanging="426"/>
        <w:rPr>
          <w:rFonts w:ascii="Times New Roman" w:hAnsi="Times New Roman" w:cs="Times New Roman"/>
          <w:sz w:val="24"/>
          <w:szCs w:val="24"/>
        </w:rPr>
      </w:pPr>
      <w:r w:rsidRPr="000D3841">
        <w:rPr>
          <w:rFonts w:ascii="Times New Roman" w:hAnsi="Times New Roman" w:cs="Times New Roman"/>
          <w:sz w:val="24"/>
          <w:szCs w:val="24"/>
        </w:rPr>
        <w:t>W</w:t>
      </w:r>
      <w:r w:rsidR="00832C8E" w:rsidRPr="000D3841">
        <w:rPr>
          <w:rFonts w:ascii="Times New Roman" w:hAnsi="Times New Roman" w:cs="Times New Roman"/>
          <w:sz w:val="24"/>
          <w:szCs w:val="24"/>
        </w:rPr>
        <w:t xml:space="preserve"> trakcie</w:t>
      </w:r>
      <w:r w:rsidRPr="000D3841">
        <w:rPr>
          <w:rFonts w:ascii="Times New Roman" w:hAnsi="Times New Roman" w:cs="Times New Roman"/>
          <w:sz w:val="24"/>
          <w:szCs w:val="24"/>
        </w:rPr>
        <w:t xml:space="preserve"> </w:t>
      </w:r>
      <w:r w:rsidR="00832C8E" w:rsidRPr="000D3841">
        <w:rPr>
          <w:rFonts w:ascii="Times New Roman" w:hAnsi="Times New Roman" w:cs="Times New Roman"/>
          <w:sz w:val="24"/>
          <w:szCs w:val="24"/>
        </w:rPr>
        <w:t xml:space="preserve"> realizacji zamówienia Zamawiający uprawniony jest do wykonywania czynności kontrolnych wobec Wykonawcy odnośnie </w:t>
      </w:r>
      <w:r w:rsidRPr="000D3841">
        <w:rPr>
          <w:rFonts w:ascii="Times New Roman" w:hAnsi="Times New Roman" w:cs="Times New Roman"/>
          <w:sz w:val="24"/>
          <w:szCs w:val="24"/>
        </w:rPr>
        <w:t xml:space="preserve">zawieranych umów. W celu </w:t>
      </w:r>
      <w:r w:rsidR="00832C8E" w:rsidRPr="000D3841">
        <w:rPr>
          <w:rFonts w:ascii="Times New Roman" w:hAnsi="Times New Roman" w:cs="Times New Roman"/>
          <w:sz w:val="24"/>
          <w:szCs w:val="24"/>
        </w:rPr>
        <w:t xml:space="preserve">weryfikacji </w:t>
      </w:r>
      <w:r w:rsidRPr="000D3841">
        <w:rPr>
          <w:rFonts w:ascii="Times New Roman" w:hAnsi="Times New Roman" w:cs="Times New Roman"/>
          <w:sz w:val="24"/>
          <w:szCs w:val="24"/>
        </w:rPr>
        <w:t>Z</w:t>
      </w:r>
      <w:r w:rsidR="00832C8E" w:rsidRPr="000D3841">
        <w:rPr>
          <w:rFonts w:ascii="Times New Roman" w:hAnsi="Times New Roman" w:cs="Times New Roman"/>
          <w:sz w:val="24"/>
          <w:szCs w:val="24"/>
        </w:rPr>
        <w:t xml:space="preserve">amawiający uprawniony jest w szczególności do żądania: </w:t>
      </w:r>
    </w:p>
    <w:p w:rsidR="003A6CF3" w:rsidRPr="000D3841" w:rsidRDefault="00832C8E" w:rsidP="00B23224">
      <w:pPr>
        <w:numPr>
          <w:ilvl w:val="1"/>
          <w:numId w:val="4"/>
        </w:numPr>
        <w:ind w:left="0" w:right="-2"/>
        <w:rPr>
          <w:rFonts w:ascii="Times New Roman" w:hAnsi="Times New Roman" w:cs="Times New Roman"/>
          <w:sz w:val="24"/>
          <w:szCs w:val="24"/>
        </w:rPr>
      </w:pPr>
      <w:r w:rsidRPr="000D3841">
        <w:rPr>
          <w:rFonts w:ascii="Times New Roman" w:hAnsi="Times New Roman" w:cs="Times New Roman"/>
          <w:sz w:val="24"/>
          <w:szCs w:val="24"/>
        </w:rPr>
        <w:t xml:space="preserve">oświadczenia zatrudnionego pracownika, </w:t>
      </w:r>
    </w:p>
    <w:p w:rsidR="003A6CF3" w:rsidRPr="000D3841" w:rsidRDefault="00832C8E" w:rsidP="00B23224">
      <w:pPr>
        <w:numPr>
          <w:ilvl w:val="1"/>
          <w:numId w:val="4"/>
        </w:numPr>
        <w:spacing w:after="0"/>
        <w:ind w:left="0" w:right="-2"/>
        <w:rPr>
          <w:rFonts w:ascii="Times New Roman" w:hAnsi="Times New Roman" w:cs="Times New Roman"/>
          <w:sz w:val="24"/>
          <w:szCs w:val="24"/>
        </w:rPr>
      </w:pPr>
      <w:r w:rsidRPr="000D3841">
        <w:rPr>
          <w:rFonts w:ascii="Times New Roman" w:hAnsi="Times New Roman" w:cs="Times New Roman"/>
          <w:sz w:val="24"/>
          <w:szCs w:val="24"/>
        </w:rPr>
        <w:t>oświadczenia wykonawcy lub podwykonawcy o zatrudnieniu pracownika</w:t>
      </w:r>
      <w:r w:rsidR="00B23224" w:rsidRPr="000D3841">
        <w:rPr>
          <w:rFonts w:ascii="Times New Roman" w:hAnsi="Times New Roman" w:cs="Times New Roman"/>
          <w:sz w:val="24"/>
          <w:szCs w:val="24"/>
        </w:rPr>
        <w:t>,</w:t>
      </w:r>
      <w:r w:rsidRPr="000D3841">
        <w:rPr>
          <w:rFonts w:ascii="Times New Roman" w:hAnsi="Times New Roman" w:cs="Times New Roman"/>
          <w:sz w:val="24"/>
          <w:szCs w:val="24"/>
        </w:rPr>
        <w:t xml:space="preserve"> </w:t>
      </w:r>
    </w:p>
    <w:p w:rsidR="003A6CF3" w:rsidRPr="000D3841" w:rsidRDefault="00832C8E" w:rsidP="00B23224">
      <w:pPr>
        <w:numPr>
          <w:ilvl w:val="1"/>
          <w:numId w:val="4"/>
        </w:numPr>
        <w:ind w:left="0" w:right="-2"/>
        <w:rPr>
          <w:rFonts w:ascii="Times New Roman" w:hAnsi="Times New Roman" w:cs="Times New Roman"/>
          <w:sz w:val="24"/>
          <w:szCs w:val="24"/>
        </w:rPr>
      </w:pPr>
      <w:r w:rsidRPr="000D3841">
        <w:rPr>
          <w:rFonts w:ascii="Times New Roman" w:hAnsi="Times New Roman" w:cs="Times New Roman"/>
          <w:sz w:val="24"/>
          <w:szCs w:val="24"/>
        </w:rPr>
        <w:lastRenderedPageBreak/>
        <w:t xml:space="preserve">innych dokumentów zawierających informacje, w tym dane osobowe, niezbędne do weryfikacji zatrudnienia, w szczególności imię i nazwisko zatrudnionego pracownika, datę zawarcia umowy, rodzaj umowy i zakres obowiązków pracownika; </w:t>
      </w:r>
    </w:p>
    <w:p w:rsidR="003A6CF3" w:rsidRPr="000D3841" w:rsidRDefault="00832C8E" w:rsidP="00B23224">
      <w:pPr>
        <w:numPr>
          <w:ilvl w:val="1"/>
          <w:numId w:val="3"/>
        </w:numPr>
        <w:spacing w:after="0"/>
        <w:ind w:left="0" w:right="-2" w:hanging="283"/>
        <w:rPr>
          <w:rFonts w:ascii="Times New Roman" w:hAnsi="Times New Roman" w:cs="Times New Roman"/>
          <w:sz w:val="24"/>
          <w:szCs w:val="24"/>
        </w:rPr>
      </w:pPr>
      <w:r w:rsidRPr="000D3841">
        <w:rPr>
          <w:rFonts w:ascii="Times New Roman" w:hAnsi="Times New Roman" w:cs="Times New Roman"/>
          <w:sz w:val="24"/>
          <w:szCs w:val="24"/>
        </w:rPr>
        <w:t>Wykonawca na każde wezwanie Zamawiającego w wyznaczonym w tym wezwaniu terminie przedłoży Zamawiającemu wskazane w pkt 2 dowody</w:t>
      </w:r>
      <w:r w:rsidR="00714DAA" w:rsidRPr="000D3841">
        <w:rPr>
          <w:rFonts w:ascii="Times New Roman" w:hAnsi="Times New Roman" w:cs="Times New Roman"/>
          <w:sz w:val="24"/>
          <w:szCs w:val="24"/>
        </w:rPr>
        <w:t>.</w:t>
      </w:r>
      <w:r w:rsidRPr="000D3841">
        <w:rPr>
          <w:rFonts w:ascii="Times New Roman" w:hAnsi="Times New Roman" w:cs="Times New Roman"/>
          <w:color w:val="FF0000"/>
          <w:sz w:val="24"/>
          <w:szCs w:val="24"/>
        </w:rPr>
        <w:t xml:space="preserve"> </w:t>
      </w:r>
    </w:p>
    <w:p w:rsidR="003A6CF3" w:rsidRPr="000D3841" w:rsidRDefault="00832C8E" w:rsidP="00B23224">
      <w:pPr>
        <w:numPr>
          <w:ilvl w:val="1"/>
          <w:numId w:val="3"/>
        </w:numPr>
        <w:ind w:left="0" w:right="-2" w:hanging="283"/>
        <w:rPr>
          <w:rFonts w:ascii="Times New Roman" w:hAnsi="Times New Roman" w:cs="Times New Roman"/>
          <w:color w:val="auto"/>
          <w:sz w:val="24"/>
          <w:szCs w:val="24"/>
        </w:rPr>
      </w:pPr>
      <w:r w:rsidRPr="000D3841">
        <w:rPr>
          <w:rFonts w:ascii="Times New Roman" w:hAnsi="Times New Roman" w:cs="Times New Roman"/>
          <w:sz w:val="24"/>
          <w:szCs w:val="24"/>
        </w:rPr>
        <w:t xml:space="preserve">w przypadku uzasadnionych wątpliwości, co do przestrzegania prawa pracy przez Wykonawcę lub Podwykonawcę, Zamawiający może zwrócić się o przeprowadzenie kontroli przez Państwową Inspekcję </w:t>
      </w:r>
      <w:r w:rsidRPr="000D3841">
        <w:rPr>
          <w:rFonts w:ascii="Times New Roman" w:hAnsi="Times New Roman" w:cs="Times New Roman"/>
          <w:color w:val="auto"/>
          <w:sz w:val="24"/>
          <w:szCs w:val="24"/>
        </w:rPr>
        <w:t xml:space="preserve">Pracy. </w:t>
      </w:r>
    </w:p>
    <w:p w:rsidR="003A6CF3" w:rsidRPr="000D3841" w:rsidRDefault="00832C8E" w:rsidP="00B23224">
      <w:pPr>
        <w:numPr>
          <w:ilvl w:val="0"/>
          <w:numId w:val="3"/>
        </w:numPr>
        <w:ind w:left="0" w:right="-2" w:hanging="425"/>
        <w:rPr>
          <w:rFonts w:ascii="Times New Roman" w:hAnsi="Times New Roman" w:cs="Times New Roman"/>
          <w:color w:val="auto"/>
          <w:sz w:val="24"/>
          <w:szCs w:val="24"/>
        </w:rPr>
      </w:pPr>
      <w:r w:rsidRPr="000D3841">
        <w:rPr>
          <w:rFonts w:ascii="Times New Roman" w:hAnsi="Times New Roman" w:cs="Times New Roman"/>
          <w:color w:val="auto"/>
          <w:sz w:val="24"/>
          <w:szCs w:val="24"/>
        </w:rPr>
        <w:t xml:space="preserve">Termin wykonania zamówienia: </w:t>
      </w:r>
      <w:r w:rsidRPr="000D3841">
        <w:rPr>
          <w:rFonts w:ascii="Times New Roman" w:hAnsi="Times New Roman" w:cs="Times New Roman"/>
          <w:b/>
          <w:color w:val="auto"/>
          <w:sz w:val="24"/>
          <w:szCs w:val="24"/>
          <w:u w:val="single"/>
        </w:rPr>
        <w:t>od 2 stycznia 2024r. do 31 grudnia 2024r.</w:t>
      </w:r>
      <w:r w:rsidRPr="000D3841">
        <w:rPr>
          <w:rFonts w:ascii="Times New Roman" w:hAnsi="Times New Roman" w:cs="Times New Roman"/>
          <w:color w:val="auto"/>
          <w:sz w:val="24"/>
          <w:szCs w:val="24"/>
        </w:rPr>
        <w:t xml:space="preserve"> </w:t>
      </w:r>
    </w:p>
    <w:p w:rsidR="003A6CF3" w:rsidRPr="000D3841" w:rsidRDefault="00832C8E" w:rsidP="00B23224">
      <w:pPr>
        <w:numPr>
          <w:ilvl w:val="0"/>
          <w:numId w:val="3"/>
        </w:numPr>
        <w:ind w:left="0" w:right="-2" w:hanging="425"/>
        <w:rPr>
          <w:rFonts w:ascii="Times New Roman" w:hAnsi="Times New Roman" w:cs="Times New Roman"/>
          <w:sz w:val="24"/>
          <w:szCs w:val="24"/>
        </w:rPr>
      </w:pPr>
      <w:r w:rsidRPr="000D3841">
        <w:rPr>
          <w:rFonts w:ascii="Times New Roman" w:hAnsi="Times New Roman" w:cs="Times New Roman"/>
          <w:sz w:val="24"/>
          <w:szCs w:val="24"/>
        </w:rPr>
        <w:t xml:space="preserve">Miejsce wykonania zamówienia: </w:t>
      </w:r>
      <w:r w:rsidRPr="000D3841">
        <w:rPr>
          <w:rFonts w:ascii="Times New Roman" w:hAnsi="Times New Roman" w:cs="Times New Roman"/>
          <w:b/>
          <w:bCs/>
          <w:sz w:val="24"/>
          <w:szCs w:val="24"/>
        </w:rPr>
        <w:t>G</w:t>
      </w:r>
      <w:r w:rsidRPr="000D3841">
        <w:rPr>
          <w:rFonts w:ascii="Times New Roman" w:hAnsi="Times New Roman" w:cs="Times New Roman"/>
          <w:b/>
          <w:sz w:val="24"/>
          <w:szCs w:val="24"/>
        </w:rPr>
        <w:t>mina Liniewo</w:t>
      </w:r>
      <w:r w:rsidRPr="000D3841">
        <w:rPr>
          <w:rFonts w:ascii="Times New Roman" w:hAnsi="Times New Roman" w:cs="Times New Roman"/>
          <w:sz w:val="24"/>
          <w:szCs w:val="24"/>
        </w:rPr>
        <w:t xml:space="preserve">. </w:t>
      </w:r>
    </w:p>
    <w:p w:rsidR="003A6CF3" w:rsidRPr="000D3841" w:rsidRDefault="00832C8E" w:rsidP="00B23224">
      <w:pPr>
        <w:spacing w:after="34"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spacing w:after="63"/>
        <w:ind w:left="0" w:right="-2" w:hanging="427"/>
        <w:rPr>
          <w:rFonts w:ascii="Times New Roman" w:hAnsi="Times New Roman" w:cs="Times New Roman"/>
          <w:sz w:val="24"/>
          <w:szCs w:val="24"/>
        </w:rPr>
      </w:pPr>
      <w:r w:rsidRPr="000D3841">
        <w:rPr>
          <w:rFonts w:ascii="Times New Roman" w:hAnsi="Times New Roman" w:cs="Times New Roman"/>
          <w:sz w:val="24"/>
          <w:szCs w:val="24"/>
        </w:rPr>
        <w:t>IV.</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r w:rsidRPr="000D3841">
        <w:rPr>
          <w:rFonts w:ascii="Times New Roman" w:hAnsi="Times New Roman" w:cs="Times New Roman"/>
          <w:b w:val="0"/>
          <w:sz w:val="24"/>
          <w:szCs w:val="24"/>
        </w:rPr>
        <w:t xml:space="preserve"> </w:t>
      </w:r>
    </w:p>
    <w:p w:rsidR="003A6CF3" w:rsidRPr="000D3841" w:rsidRDefault="00832C8E" w:rsidP="00B23224">
      <w:pPr>
        <w:numPr>
          <w:ilvl w:val="0"/>
          <w:numId w:val="5"/>
        </w:numPr>
        <w:ind w:left="0" w:right="-2" w:hanging="295"/>
        <w:rPr>
          <w:rFonts w:ascii="Times New Roman" w:hAnsi="Times New Roman" w:cs="Times New Roman"/>
          <w:sz w:val="24"/>
          <w:szCs w:val="24"/>
        </w:rPr>
      </w:pPr>
      <w:r w:rsidRPr="000D3841">
        <w:rPr>
          <w:rFonts w:ascii="Times New Roman" w:hAnsi="Times New Roman" w:cs="Times New Roman"/>
          <w:sz w:val="24"/>
          <w:szCs w:val="24"/>
        </w:rPr>
        <w:t xml:space="preserve">Postępowanie prowadzone jest w języku polskim.  </w:t>
      </w:r>
    </w:p>
    <w:p w:rsidR="00BB6D1F" w:rsidRPr="000D3841" w:rsidRDefault="00BB6D1F" w:rsidP="00B23224">
      <w:pPr>
        <w:numPr>
          <w:ilvl w:val="0"/>
          <w:numId w:val="5"/>
        </w:numPr>
        <w:ind w:left="0" w:right="-2" w:hanging="295"/>
        <w:rPr>
          <w:rFonts w:ascii="Times New Roman" w:hAnsi="Times New Roman" w:cs="Times New Roman"/>
          <w:sz w:val="24"/>
          <w:szCs w:val="24"/>
        </w:rPr>
      </w:pPr>
      <w:r w:rsidRPr="000D3841">
        <w:rPr>
          <w:rFonts w:ascii="Times New Roman" w:hAnsi="Times New Roman" w:cs="Times New Roman"/>
          <w:sz w:val="24"/>
          <w:szCs w:val="24"/>
        </w:rPr>
        <w:t xml:space="preserve">Komunikacja między Zamawiającym a Wykonawcą odbywa się wyłącznie przy użyciu środków komunikacji elektronicznej, poprzez platformę e-Zamówienia, która jest dostępna pod adresem: </w:t>
      </w:r>
      <w:hyperlink r:id="rId10" w:history="1">
        <w:r w:rsidRPr="000D3841">
          <w:rPr>
            <w:rStyle w:val="Hipercze"/>
            <w:rFonts w:ascii="Times New Roman" w:hAnsi="Times New Roman" w:cs="Times New Roman"/>
            <w:sz w:val="24"/>
            <w:szCs w:val="24"/>
          </w:rPr>
          <w:t>https://ezamowienia.gov.pl</w:t>
        </w:r>
      </w:hyperlink>
      <w:r w:rsidRPr="000D3841">
        <w:rPr>
          <w:rFonts w:ascii="Times New Roman" w:hAnsi="Times New Roman" w:cs="Times New Roman"/>
          <w:sz w:val="24"/>
          <w:szCs w:val="24"/>
        </w:rPr>
        <w:t>, z zastrzeżeniem, że:</w:t>
      </w:r>
    </w:p>
    <w:p w:rsidR="00BB6D1F" w:rsidRPr="000D3841" w:rsidRDefault="00BB6D1F" w:rsidP="00B23224">
      <w:pPr>
        <w:pStyle w:val="Akapitzlist"/>
        <w:numPr>
          <w:ilvl w:val="0"/>
          <w:numId w:val="27"/>
        </w:numPr>
        <w:ind w:left="0" w:right="-2"/>
        <w:rPr>
          <w:rFonts w:ascii="Times New Roman" w:hAnsi="Times New Roman" w:cs="Times New Roman"/>
          <w:sz w:val="24"/>
          <w:szCs w:val="24"/>
        </w:rPr>
      </w:pPr>
      <w:r w:rsidRPr="000D3841">
        <w:rPr>
          <w:rFonts w:ascii="Times New Roman" w:hAnsi="Times New Roman" w:cs="Times New Roman"/>
          <w:sz w:val="24"/>
          <w:szCs w:val="24"/>
        </w:rPr>
        <w:t>ofertę oraz załączniki do oferty, składa się za pośrednictwem zakładki „Oferty/Wnioski”, widocznej w podglądzie postępowania po zalogowaniu na konto Wykonawcy,</w:t>
      </w:r>
    </w:p>
    <w:p w:rsidR="00BB6D1F" w:rsidRPr="000D3841" w:rsidRDefault="00BB6D1F" w:rsidP="00B23224">
      <w:pPr>
        <w:pStyle w:val="Akapitzlist"/>
        <w:numPr>
          <w:ilvl w:val="0"/>
          <w:numId w:val="27"/>
        </w:numPr>
        <w:ind w:left="0" w:right="-2"/>
        <w:rPr>
          <w:rFonts w:ascii="Times New Roman" w:hAnsi="Times New Roman" w:cs="Times New Roman"/>
          <w:sz w:val="24"/>
          <w:szCs w:val="24"/>
        </w:rPr>
      </w:pPr>
      <w:r w:rsidRPr="000D3841">
        <w:rPr>
          <w:rFonts w:ascii="Times New Roman" w:hAnsi="Times New Roman" w:cs="Times New Roman"/>
          <w:sz w:val="24"/>
          <w:szCs w:val="24"/>
        </w:rPr>
        <w:t>komunikacja pomiędzy Zamawiającym a Wykonawcą w pozostałym zakresie, tj. składania oświadczeń, wniosków (innych niż oferta z załącznikami), wyjaśnień, zawiadomień i innych dokumentów oraz przekazywania informacji odbywa się za pośrednictwem formularzy do komunikacji dostępnych w zakładce „Formularze” (formularze do komunikacji). Formularze do komunikacji umożliwiają również dołączenie załącznika do przesyłanej wiadomości (przycisk „dodaj załącznik”),</w:t>
      </w:r>
    </w:p>
    <w:p w:rsidR="00BB6D1F" w:rsidRPr="000D3841" w:rsidRDefault="00BB6D1F" w:rsidP="00714DAA">
      <w:pPr>
        <w:pStyle w:val="Akapitzlist"/>
        <w:numPr>
          <w:ilvl w:val="0"/>
          <w:numId w:val="27"/>
        </w:numPr>
        <w:ind w:left="0" w:right="-2"/>
        <w:rPr>
          <w:rFonts w:ascii="Times New Roman" w:hAnsi="Times New Roman" w:cs="Times New Roman"/>
          <w:sz w:val="24"/>
          <w:szCs w:val="24"/>
        </w:rPr>
      </w:pPr>
      <w:r w:rsidRPr="000D3841">
        <w:rPr>
          <w:rFonts w:ascii="Times New Roman" w:hAnsi="Times New Roman" w:cs="Times New Roman"/>
          <w:sz w:val="24"/>
          <w:szCs w:val="24"/>
        </w:rPr>
        <w:t xml:space="preserve">w szczególnie uzasadnionych przypadkach, uniemożliwiających komunikację Wykonawcy z Zamawiającym za pośrednictwem platformy e-Zamówienia, Zamawiający dopuszcza komunikację za pomocą poczty elektronicznej, na adres e-mail: </w:t>
      </w:r>
      <w:hyperlink r:id="rId11" w:history="1">
        <w:r w:rsidR="00A774C6" w:rsidRPr="000D3841">
          <w:rPr>
            <w:rStyle w:val="Hipercze"/>
            <w:rFonts w:ascii="Times New Roman" w:hAnsi="Times New Roman" w:cs="Times New Roman"/>
            <w:sz w:val="24"/>
            <w:szCs w:val="24"/>
          </w:rPr>
          <w:t>gops@liniewo.pl</w:t>
        </w:r>
      </w:hyperlink>
      <w:r w:rsidRPr="000D3841">
        <w:rPr>
          <w:rFonts w:ascii="Times New Roman" w:hAnsi="Times New Roman" w:cs="Times New Roman"/>
          <w:sz w:val="24"/>
          <w:szCs w:val="24"/>
        </w:rPr>
        <w:t xml:space="preserve"> (nie dotyczy składania ofert w postępowaniu).</w:t>
      </w:r>
    </w:p>
    <w:p w:rsidR="003A6CF3" w:rsidRPr="000D3841" w:rsidRDefault="00832C8E" w:rsidP="00B23224">
      <w:pPr>
        <w:numPr>
          <w:ilvl w:val="0"/>
          <w:numId w:val="5"/>
        </w:numPr>
        <w:ind w:left="0" w:right="-2" w:hanging="356"/>
        <w:rPr>
          <w:rFonts w:ascii="Times New Roman" w:hAnsi="Times New Roman" w:cs="Times New Roman"/>
          <w:sz w:val="24"/>
          <w:szCs w:val="24"/>
        </w:rPr>
      </w:pPr>
      <w:r w:rsidRPr="000D3841">
        <w:rPr>
          <w:rFonts w:ascii="Times New Roman" w:hAnsi="Times New Roman" w:cs="Times New Roman"/>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714DAA" w:rsidRPr="000D3841" w:rsidRDefault="00832C8E" w:rsidP="00714DAA">
      <w:pPr>
        <w:numPr>
          <w:ilvl w:val="0"/>
          <w:numId w:val="5"/>
        </w:numPr>
        <w:ind w:left="0" w:right="-2" w:hanging="295"/>
        <w:rPr>
          <w:rFonts w:ascii="Times New Roman" w:hAnsi="Times New Roman" w:cs="Times New Roman"/>
          <w:sz w:val="24"/>
          <w:szCs w:val="24"/>
        </w:rPr>
      </w:pPr>
      <w:r w:rsidRPr="000D3841">
        <w:rPr>
          <w:rFonts w:ascii="Times New Roman" w:hAnsi="Times New Roman" w:cs="Times New Roman"/>
          <w:sz w:val="24"/>
          <w:szCs w:val="24"/>
        </w:rPr>
        <w:t>Wykonawca zamierzający wziąć udział w niniejszym postępowaniu o udzielenie zamówienia publicznego, musi posiadać konto na</w:t>
      </w:r>
      <w:r w:rsidRPr="000D3841">
        <w:rPr>
          <w:rFonts w:ascii="Times New Roman" w:hAnsi="Times New Roman" w:cs="Times New Roman"/>
          <w:i/>
          <w:sz w:val="24"/>
          <w:szCs w:val="24"/>
        </w:rPr>
        <w:t xml:space="preserve"> </w:t>
      </w:r>
      <w:hyperlink r:id="rId12" w:history="1">
        <w:r w:rsidR="00714DAA" w:rsidRPr="000D3841">
          <w:rPr>
            <w:rStyle w:val="Hipercze"/>
            <w:rFonts w:ascii="Times New Roman" w:hAnsi="Times New Roman" w:cs="Times New Roman"/>
            <w:b/>
            <w:sz w:val="24"/>
            <w:szCs w:val="24"/>
          </w:rPr>
          <w:t>https://ezamowienia.gov.pl/pl/</w:t>
        </w:r>
      </w:hyperlink>
      <w:r w:rsidR="00714DAA" w:rsidRPr="000D3841">
        <w:rPr>
          <w:rFonts w:ascii="Times New Roman" w:hAnsi="Times New Roman" w:cs="Times New Roman"/>
          <w:sz w:val="24"/>
          <w:szCs w:val="24"/>
        </w:rPr>
        <w:t xml:space="preserve"> </w:t>
      </w:r>
    </w:p>
    <w:p w:rsidR="00714DAA" w:rsidRPr="000D3841" w:rsidRDefault="00714DAA" w:rsidP="00074C1F">
      <w:pPr>
        <w:pStyle w:val="Akapitzlist"/>
        <w:numPr>
          <w:ilvl w:val="0"/>
          <w:numId w:val="5"/>
        </w:numPr>
        <w:ind w:left="0" w:right="-2" w:hanging="284"/>
        <w:rPr>
          <w:rFonts w:ascii="Times New Roman" w:hAnsi="Times New Roman" w:cs="Times New Roman"/>
          <w:sz w:val="24"/>
          <w:szCs w:val="24"/>
        </w:rPr>
      </w:pPr>
      <w:r w:rsidRPr="000D3841">
        <w:rPr>
          <w:rFonts w:ascii="Times New Roman" w:hAnsi="Times New Roman" w:cs="Times New Roman"/>
          <w:sz w:val="24"/>
          <w:szCs w:val="24"/>
        </w:rPr>
        <w:t>Sposób złożenia oferty został opisany w „Instrukcji interaktywnej”, dostępnej na stronie:</w:t>
      </w:r>
      <w:hyperlink r:id="rId13" w:history="1">
        <w:r w:rsidRPr="000D3841">
          <w:rPr>
            <w:rStyle w:val="Hipercze"/>
            <w:rFonts w:ascii="Times New Roman" w:hAnsi="Times New Roman" w:cs="Times New Roman"/>
            <w:sz w:val="24"/>
            <w:szCs w:val="24"/>
          </w:rPr>
          <w:t>https://ezamowienia.gov.pl/pl/instrukcje-interaktywn_category/dla-wykonawcy/</w:t>
        </w:r>
      </w:hyperlink>
      <w:r w:rsidRPr="000D3841">
        <w:rPr>
          <w:rFonts w:ascii="Times New Roman" w:hAnsi="Times New Roman" w:cs="Times New Roman"/>
          <w:sz w:val="24"/>
          <w:szCs w:val="24"/>
        </w:rPr>
        <w:t xml:space="preserve">  . Wykonawca zapoznaje się z aktualną ww. ,,Instrukcją interaktywną”</w:t>
      </w:r>
      <w:r w:rsidR="000D3841" w:rsidRPr="000D3841">
        <w:rPr>
          <w:rFonts w:ascii="Times New Roman" w:hAnsi="Times New Roman" w:cs="Times New Roman"/>
          <w:sz w:val="24"/>
          <w:szCs w:val="24"/>
        </w:rPr>
        <w:t>.</w:t>
      </w:r>
    </w:p>
    <w:p w:rsidR="003A6CF3" w:rsidRPr="000D3841" w:rsidRDefault="00832C8E" w:rsidP="00B23224">
      <w:pPr>
        <w:pStyle w:val="Akapitzlist"/>
        <w:numPr>
          <w:ilvl w:val="0"/>
          <w:numId w:val="5"/>
        </w:numPr>
        <w:ind w:left="0" w:right="-2" w:hanging="356"/>
        <w:rPr>
          <w:rFonts w:ascii="Times New Roman" w:hAnsi="Times New Roman" w:cs="Times New Roman"/>
          <w:sz w:val="24"/>
          <w:szCs w:val="24"/>
        </w:rPr>
      </w:pPr>
      <w:r w:rsidRPr="000D3841">
        <w:rPr>
          <w:rFonts w:ascii="Times New Roman" w:hAnsi="Times New Roman" w:cs="Times New Roman"/>
          <w:sz w:val="24"/>
          <w:szCs w:val="24"/>
        </w:rPr>
        <w:t xml:space="preserve">Za datę przekazania oferty o którym mowa w art. 125 ust. 1 ustawy </w:t>
      </w:r>
      <w:proofErr w:type="spellStart"/>
      <w:r w:rsidRPr="000D3841">
        <w:rPr>
          <w:rFonts w:ascii="Times New Roman" w:hAnsi="Times New Roman" w:cs="Times New Roman"/>
          <w:sz w:val="24"/>
          <w:szCs w:val="24"/>
        </w:rPr>
        <w:t>Pzp</w:t>
      </w:r>
      <w:proofErr w:type="spellEnd"/>
      <w:r w:rsidRPr="000D3841">
        <w:rPr>
          <w:rFonts w:ascii="Times New Roman" w:hAnsi="Times New Roman" w:cs="Times New Roman"/>
          <w:sz w:val="24"/>
          <w:szCs w:val="24"/>
        </w:rPr>
        <w:t xml:space="preserve">, cyfrowego odwzorowania podmiotowych środków dowodowych, podmiotowych środków dowodowych, przedmiotowych środków dowodowych, wniosków, zawiadomień, dokumentów elektronicznych, oświadczeń lub elektronicznych kopii dokumentów lub oświadczeń oraz innych informacji przyjmuje się datę ich przekazania na </w:t>
      </w:r>
      <w:hyperlink r:id="rId14" w:history="1">
        <w:r w:rsidR="000D3841" w:rsidRPr="000D3841">
          <w:rPr>
            <w:rStyle w:val="Hipercze"/>
            <w:rFonts w:ascii="Times New Roman" w:hAnsi="Times New Roman" w:cs="Times New Roman"/>
            <w:b/>
            <w:sz w:val="24"/>
            <w:szCs w:val="24"/>
          </w:rPr>
          <w:t>https://ezamowienia.gov.pl/pl/</w:t>
        </w:r>
      </w:hyperlink>
      <w:r w:rsidR="000D3841" w:rsidRPr="000D3841">
        <w:rPr>
          <w:rFonts w:ascii="Times New Roman" w:hAnsi="Times New Roman" w:cs="Times New Roman"/>
          <w:b/>
          <w:sz w:val="24"/>
          <w:szCs w:val="24"/>
        </w:rPr>
        <w:t xml:space="preserve"> </w:t>
      </w:r>
    </w:p>
    <w:p w:rsidR="003A6CF3" w:rsidRPr="000D3841" w:rsidRDefault="00832C8E" w:rsidP="00B23224">
      <w:pPr>
        <w:numPr>
          <w:ilvl w:val="0"/>
          <w:numId w:val="5"/>
        </w:numPr>
        <w:spacing w:after="0"/>
        <w:ind w:left="0" w:right="-2" w:hanging="295"/>
        <w:rPr>
          <w:rFonts w:ascii="Times New Roman" w:hAnsi="Times New Roman" w:cs="Times New Roman"/>
          <w:sz w:val="24"/>
          <w:szCs w:val="24"/>
        </w:rPr>
      </w:pPr>
      <w:r w:rsidRPr="000D3841">
        <w:rPr>
          <w:rFonts w:ascii="Times New Roman" w:hAnsi="Times New Roman" w:cs="Times New Roman"/>
          <w:sz w:val="24"/>
          <w:szCs w:val="24"/>
        </w:rPr>
        <w:lastRenderedPageBreak/>
        <w:t>Wykonawca</w:t>
      </w:r>
      <w:r w:rsidR="000D3841" w:rsidRPr="000D3841">
        <w:rPr>
          <w:rFonts w:ascii="Times New Roman" w:hAnsi="Times New Roman" w:cs="Times New Roman"/>
          <w:sz w:val="24"/>
          <w:szCs w:val="24"/>
        </w:rPr>
        <w:t xml:space="preserve"> </w:t>
      </w:r>
      <w:r w:rsidRPr="000D3841">
        <w:rPr>
          <w:rFonts w:ascii="Times New Roman" w:hAnsi="Times New Roman" w:cs="Times New Roman"/>
          <w:sz w:val="24"/>
          <w:szCs w:val="24"/>
        </w:rPr>
        <w:t xml:space="preserve"> może zwrócić się do Zamawiającego z wnioskiem o wyjaśnienie </w:t>
      </w:r>
      <w:r w:rsidR="000D3841" w:rsidRPr="000D3841">
        <w:rPr>
          <w:rFonts w:ascii="Times New Roman" w:hAnsi="Times New Roman" w:cs="Times New Roman"/>
          <w:sz w:val="24"/>
          <w:szCs w:val="24"/>
        </w:rPr>
        <w:t xml:space="preserve"> </w:t>
      </w:r>
      <w:r w:rsidRPr="000D3841">
        <w:rPr>
          <w:rFonts w:ascii="Times New Roman" w:hAnsi="Times New Roman" w:cs="Times New Roman"/>
          <w:sz w:val="24"/>
          <w:szCs w:val="24"/>
        </w:rPr>
        <w:t>treści SWZ. Zamawiający udzieli wyjaśnień niezwłocznie, jednak nie później niż na 2 dni przed upływem terminu składania ofert (udostępniając je na stronie internetowej prowadzonego postępowania pod warunkiem</w:t>
      </w:r>
      <w:r w:rsidR="000D3841" w:rsidRPr="000D3841">
        <w:rPr>
          <w:rFonts w:ascii="Times New Roman" w:hAnsi="Times New Roman" w:cs="Times New Roman"/>
          <w:sz w:val="24"/>
          <w:szCs w:val="24"/>
        </w:rPr>
        <w:t>,</w:t>
      </w:r>
      <w:r w:rsidRPr="000D3841">
        <w:rPr>
          <w:rFonts w:ascii="Times New Roman" w:hAnsi="Times New Roman" w:cs="Times New Roman"/>
          <w:sz w:val="24"/>
          <w:szCs w:val="24"/>
        </w:rPr>
        <w:t xml:space="preserve">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3A6CF3" w:rsidRPr="000D3841" w:rsidRDefault="00832C8E" w:rsidP="00B23224">
      <w:pPr>
        <w:pStyle w:val="Akapitzlist"/>
        <w:numPr>
          <w:ilvl w:val="0"/>
          <w:numId w:val="5"/>
        </w:numPr>
        <w:ind w:left="0" w:right="-2" w:hanging="356"/>
        <w:rPr>
          <w:rFonts w:ascii="Times New Roman" w:hAnsi="Times New Roman" w:cs="Times New Roman"/>
          <w:sz w:val="24"/>
          <w:szCs w:val="24"/>
        </w:rPr>
      </w:pPr>
      <w:r w:rsidRPr="000D3841">
        <w:rPr>
          <w:rFonts w:ascii="Times New Roman" w:hAnsi="Times New Roman" w:cs="Times New Roman"/>
          <w:sz w:val="24"/>
          <w:szCs w:val="24"/>
        </w:rPr>
        <w:t xml:space="preserve">Oświadczenia, wnioski, zawiadomienia oraz </w:t>
      </w:r>
      <w:r w:rsidR="000D3841" w:rsidRPr="000D3841">
        <w:rPr>
          <w:rFonts w:ascii="Times New Roman" w:hAnsi="Times New Roman" w:cs="Times New Roman"/>
          <w:sz w:val="24"/>
          <w:szCs w:val="24"/>
        </w:rPr>
        <w:t xml:space="preserve"> </w:t>
      </w:r>
      <w:r w:rsidRPr="000D3841">
        <w:rPr>
          <w:rFonts w:ascii="Times New Roman" w:hAnsi="Times New Roman" w:cs="Times New Roman"/>
          <w:sz w:val="24"/>
          <w:szCs w:val="24"/>
        </w:rPr>
        <w:t>informacje uważa się za złożone w terminie, jeżeli ich treść dotarła do adresata przed upływem wyznaczonego terminu.</w:t>
      </w:r>
    </w:p>
    <w:p w:rsidR="003A6CF3" w:rsidRPr="000D3841" w:rsidRDefault="003A6CF3" w:rsidP="00B23224">
      <w:pPr>
        <w:spacing w:after="93" w:line="259" w:lineRule="auto"/>
        <w:ind w:left="0" w:right="-2" w:firstLine="0"/>
        <w:jc w:val="left"/>
        <w:rPr>
          <w:rFonts w:ascii="Times New Roman" w:hAnsi="Times New Roman" w:cs="Times New Roman"/>
          <w:sz w:val="24"/>
          <w:szCs w:val="24"/>
        </w:rPr>
      </w:pPr>
    </w:p>
    <w:p w:rsidR="003A6CF3" w:rsidRPr="000D3841" w:rsidRDefault="00832C8E" w:rsidP="00B23224">
      <w:pPr>
        <w:pStyle w:val="Nagwek2"/>
        <w:spacing w:after="57"/>
        <w:ind w:left="0" w:right="-2"/>
        <w:rPr>
          <w:rFonts w:ascii="Times New Roman" w:hAnsi="Times New Roman" w:cs="Times New Roman"/>
          <w:sz w:val="24"/>
          <w:szCs w:val="24"/>
        </w:rPr>
      </w:pPr>
      <w:r w:rsidRPr="000D3841">
        <w:rPr>
          <w:rFonts w:ascii="Times New Roman" w:hAnsi="Times New Roman" w:cs="Times New Roman"/>
          <w:sz w:val="24"/>
          <w:szCs w:val="24"/>
        </w:rPr>
        <w:t>V.</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Informacja o warunkach udziału w postępowaniu </w:t>
      </w:r>
    </w:p>
    <w:p w:rsidR="003A6CF3" w:rsidRPr="000D3841" w:rsidRDefault="00832C8E" w:rsidP="00B23224">
      <w:pPr>
        <w:numPr>
          <w:ilvl w:val="0"/>
          <w:numId w:val="6"/>
        </w:numPr>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O udzielenie zamówienia mogą ubiegać się Wykonawcy, którzy:  </w:t>
      </w:r>
    </w:p>
    <w:p w:rsidR="003A6CF3" w:rsidRPr="000D3841" w:rsidRDefault="00832C8E" w:rsidP="00B23224">
      <w:pPr>
        <w:numPr>
          <w:ilvl w:val="1"/>
          <w:numId w:val="6"/>
        </w:numPr>
        <w:ind w:left="0" w:right="-2"/>
        <w:rPr>
          <w:rFonts w:ascii="Times New Roman" w:hAnsi="Times New Roman" w:cs="Times New Roman"/>
          <w:sz w:val="24"/>
          <w:szCs w:val="24"/>
        </w:rPr>
      </w:pPr>
      <w:r w:rsidRPr="000D3841">
        <w:rPr>
          <w:rFonts w:ascii="Times New Roman" w:hAnsi="Times New Roman" w:cs="Times New Roman"/>
          <w:sz w:val="24"/>
          <w:szCs w:val="24"/>
        </w:rPr>
        <w:t xml:space="preserve">nie podlegają wykluczeniu;  </w:t>
      </w:r>
    </w:p>
    <w:p w:rsidR="003A6CF3" w:rsidRPr="000D3841" w:rsidRDefault="00832C8E" w:rsidP="00B23224">
      <w:pPr>
        <w:numPr>
          <w:ilvl w:val="1"/>
          <w:numId w:val="6"/>
        </w:numPr>
        <w:ind w:left="0" w:right="-2"/>
        <w:rPr>
          <w:rFonts w:ascii="Times New Roman" w:hAnsi="Times New Roman" w:cs="Times New Roman"/>
          <w:sz w:val="24"/>
          <w:szCs w:val="24"/>
        </w:rPr>
      </w:pPr>
      <w:r w:rsidRPr="000D3841">
        <w:rPr>
          <w:rFonts w:ascii="Times New Roman" w:hAnsi="Times New Roman" w:cs="Times New Roman"/>
          <w:sz w:val="24"/>
          <w:szCs w:val="24"/>
        </w:rPr>
        <w:t xml:space="preserve">spełniają warunki udziału w postępowaniu określone przez Zamawiającego w ogłoszeniu o zamówieniu i niniejszej SWZ.  </w:t>
      </w:r>
    </w:p>
    <w:p w:rsidR="003A6CF3" w:rsidRPr="000D3841" w:rsidRDefault="00832C8E" w:rsidP="00B23224">
      <w:pPr>
        <w:numPr>
          <w:ilvl w:val="0"/>
          <w:numId w:val="6"/>
        </w:numPr>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w:t>
      </w:r>
    </w:p>
    <w:p w:rsidR="003A6CF3" w:rsidRPr="000D3841" w:rsidRDefault="00832C8E" w:rsidP="00B23224">
      <w:pPr>
        <w:numPr>
          <w:ilvl w:val="0"/>
          <w:numId w:val="6"/>
        </w:numPr>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3A6CF3" w:rsidRPr="000D3841" w:rsidRDefault="00832C8E" w:rsidP="00B23224">
      <w:pPr>
        <w:numPr>
          <w:ilvl w:val="0"/>
          <w:numId w:val="6"/>
        </w:numPr>
        <w:spacing w:after="0"/>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Wykonawca, który polega na zdolnościach lub sytuacji podmiotów udostępniających zasoby, </w:t>
      </w:r>
      <w:r w:rsidRPr="000D3841">
        <w:rPr>
          <w:rFonts w:ascii="Times New Roman" w:hAnsi="Times New Roman" w:cs="Times New Roman"/>
          <w:b/>
          <w:sz w:val="24"/>
          <w:szCs w:val="24"/>
        </w:rPr>
        <w:t>składa wraz z ofertą</w:t>
      </w:r>
      <w:r w:rsidRPr="000D3841">
        <w:rPr>
          <w:rFonts w:ascii="Times New Roman" w:hAnsi="Times New Roman" w:cs="Times New Roman"/>
          <w:sz w:val="24"/>
          <w:szCs w:val="24"/>
        </w:rPr>
        <w:t xml:space="preserve">,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3A6CF3" w:rsidRPr="000D3841" w:rsidRDefault="00832C8E" w:rsidP="00B23224">
      <w:pPr>
        <w:numPr>
          <w:ilvl w:val="1"/>
          <w:numId w:val="6"/>
        </w:numPr>
        <w:ind w:left="0" w:right="-2"/>
        <w:rPr>
          <w:rFonts w:ascii="Times New Roman" w:hAnsi="Times New Roman" w:cs="Times New Roman"/>
          <w:sz w:val="24"/>
          <w:szCs w:val="24"/>
        </w:rPr>
      </w:pPr>
      <w:r w:rsidRPr="000D3841">
        <w:rPr>
          <w:rFonts w:ascii="Times New Roman" w:hAnsi="Times New Roman" w:cs="Times New Roman"/>
          <w:sz w:val="24"/>
          <w:szCs w:val="24"/>
        </w:rPr>
        <w:t xml:space="preserve">zakres dostępnych Wykonawcy zasobów podmiotu udostępniającego zasoby;  </w:t>
      </w:r>
    </w:p>
    <w:p w:rsidR="003A6CF3" w:rsidRPr="000D3841" w:rsidRDefault="00832C8E" w:rsidP="00B23224">
      <w:pPr>
        <w:numPr>
          <w:ilvl w:val="1"/>
          <w:numId w:val="6"/>
        </w:numPr>
        <w:spacing w:after="0"/>
        <w:ind w:left="0" w:right="-2"/>
        <w:rPr>
          <w:rFonts w:ascii="Times New Roman" w:hAnsi="Times New Roman" w:cs="Times New Roman"/>
          <w:sz w:val="24"/>
          <w:szCs w:val="24"/>
        </w:rPr>
      </w:pPr>
      <w:r w:rsidRPr="000D3841">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rsidR="003A6CF3" w:rsidRPr="000D3841" w:rsidRDefault="00832C8E" w:rsidP="00B23224">
      <w:pPr>
        <w:numPr>
          <w:ilvl w:val="1"/>
          <w:numId w:val="6"/>
        </w:numPr>
        <w:ind w:left="0" w:right="-2"/>
        <w:rPr>
          <w:rFonts w:ascii="Times New Roman" w:hAnsi="Times New Roman" w:cs="Times New Roman"/>
          <w:sz w:val="24"/>
          <w:szCs w:val="24"/>
        </w:rPr>
      </w:pPr>
      <w:r w:rsidRPr="000D3841">
        <w:rPr>
          <w:rFonts w:ascii="Times New Roman" w:hAnsi="Times New Roman" w:cs="Times New Roman"/>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rsidR="003A6CF3" w:rsidRPr="000D3841" w:rsidRDefault="00832C8E" w:rsidP="00B23224">
      <w:pPr>
        <w:numPr>
          <w:ilvl w:val="0"/>
          <w:numId w:val="6"/>
        </w:numPr>
        <w:spacing w:after="0"/>
        <w:ind w:left="0" w:right="-2" w:hanging="293"/>
        <w:rPr>
          <w:rFonts w:ascii="Times New Roman" w:hAnsi="Times New Roman" w:cs="Times New Roman"/>
          <w:sz w:val="24"/>
          <w:szCs w:val="24"/>
        </w:rPr>
      </w:pPr>
      <w:r w:rsidRPr="000D3841">
        <w:rPr>
          <w:rFonts w:ascii="Times New Roman" w:hAnsi="Times New Roman" w:cs="Times New Roman"/>
          <w:sz w:val="24"/>
          <w:szCs w:val="24"/>
        </w:rPr>
        <w:t>W</w:t>
      </w:r>
      <w:r w:rsidRPr="000D3841">
        <w:rPr>
          <w:rFonts w:ascii="Times New Roman" w:hAnsi="Times New Roman" w:cs="Times New Roman"/>
          <w:b/>
          <w:sz w:val="24"/>
          <w:szCs w:val="24"/>
        </w:rPr>
        <w:t xml:space="preserve"> </w:t>
      </w:r>
      <w:r w:rsidRPr="000D3841">
        <w:rPr>
          <w:rFonts w:ascii="Times New Roman" w:hAnsi="Times New Roman" w:cs="Times New Roman"/>
          <w:sz w:val="24"/>
          <w:szCs w:val="24"/>
        </w:rPr>
        <w:t xml:space="preserve">odniesieniu do warunków dotyczących wykształcenia, kwalifikacji zawodowych lub doświadczenia </w:t>
      </w:r>
      <w:r w:rsidRPr="000D3841">
        <w:rPr>
          <w:rFonts w:ascii="Times New Roman" w:hAnsi="Times New Roman" w:cs="Times New Roman"/>
          <w:b/>
          <w:sz w:val="24"/>
          <w:szCs w:val="24"/>
        </w:rPr>
        <w:t>Wykonawcy wspólnie ubiegający się o udzielenie zamówienia</w:t>
      </w:r>
      <w:r w:rsidRPr="000D3841">
        <w:rPr>
          <w:rFonts w:ascii="Times New Roman" w:hAnsi="Times New Roman" w:cs="Times New Roman"/>
          <w:sz w:val="24"/>
          <w:szCs w:val="24"/>
        </w:rPr>
        <w:t xml:space="preserve"> mogą polegać na zdolnościach tych z Wykonawców, którzy wykonają usługi, do realizacji których te zdolności są wymagane. W takim  przypadku Wykonawcy wspólnie ubiegający się o udzielenie zamówienia </w:t>
      </w:r>
      <w:r w:rsidRPr="000D3841">
        <w:rPr>
          <w:rFonts w:ascii="Times New Roman" w:hAnsi="Times New Roman" w:cs="Times New Roman"/>
          <w:b/>
          <w:sz w:val="24"/>
          <w:szCs w:val="24"/>
        </w:rPr>
        <w:t>dołączają do oferty oświadczenie</w:t>
      </w:r>
      <w:r w:rsidRPr="000D3841">
        <w:rPr>
          <w:rFonts w:ascii="Times New Roman" w:hAnsi="Times New Roman" w:cs="Times New Roman"/>
          <w:sz w:val="24"/>
          <w:szCs w:val="24"/>
        </w:rPr>
        <w:t>, z którego wynika, które usługi wykonają poszczególni Wykonawcy.</w:t>
      </w:r>
    </w:p>
    <w:p w:rsidR="003A6CF3" w:rsidRPr="000D3841" w:rsidRDefault="00832C8E" w:rsidP="00B23224">
      <w:pPr>
        <w:numPr>
          <w:ilvl w:val="0"/>
          <w:numId w:val="6"/>
        </w:numPr>
        <w:spacing w:after="0"/>
        <w:ind w:left="0" w:right="-2" w:hanging="293"/>
        <w:rPr>
          <w:rFonts w:ascii="Times New Roman" w:hAnsi="Times New Roman" w:cs="Times New Roman"/>
          <w:sz w:val="24"/>
          <w:szCs w:val="24"/>
        </w:rPr>
      </w:pPr>
      <w:r w:rsidRPr="000D3841">
        <w:rPr>
          <w:rFonts w:ascii="Times New Roman" w:hAnsi="Times New Roman" w:cs="Times New Roman"/>
          <w:sz w:val="24"/>
          <w:szCs w:val="24"/>
        </w:rPr>
        <w:t>Osoba składająca ofertę w postępowaniu musi posiadać status:</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przedsiębiorcy w rozumieniu art. 4 Prawa przedsiębiorców z dnia 06.03.2018 r. (Dz. U. z 20</w:t>
      </w:r>
      <w:r w:rsidR="000D3841" w:rsidRPr="000D3841">
        <w:rPr>
          <w:rFonts w:ascii="Times New Roman" w:hAnsi="Times New Roman" w:cs="Times New Roman"/>
          <w:sz w:val="24"/>
          <w:szCs w:val="24"/>
        </w:rPr>
        <w:t>23</w:t>
      </w:r>
      <w:r w:rsidRPr="000D3841">
        <w:rPr>
          <w:rFonts w:ascii="Times New Roman" w:hAnsi="Times New Roman" w:cs="Times New Roman"/>
          <w:sz w:val="24"/>
          <w:szCs w:val="24"/>
        </w:rPr>
        <w:t xml:space="preserve">r., poz. </w:t>
      </w:r>
      <w:r w:rsidR="000D3841" w:rsidRPr="000D3841">
        <w:rPr>
          <w:rFonts w:ascii="Times New Roman" w:hAnsi="Times New Roman" w:cs="Times New Roman"/>
          <w:sz w:val="24"/>
          <w:szCs w:val="24"/>
        </w:rPr>
        <w:t>221</w:t>
      </w:r>
      <w:r w:rsidRPr="000D3841">
        <w:rPr>
          <w:rFonts w:ascii="Times New Roman" w:hAnsi="Times New Roman" w:cs="Times New Roman"/>
          <w:sz w:val="24"/>
          <w:szCs w:val="24"/>
        </w:rPr>
        <w:t>)</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fundacji</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lastRenderedPageBreak/>
        <w:t xml:space="preserve">- stowarzyszenia, posiadającego osobowość prawną. </w:t>
      </w:r>
    </w:p>
    <w:p w:rsidR="003A6CF3" w:rsidRPr="000D3841" w:rsidRDefault="00832C8E" w:rsidP="00B23224">
      <w:pPr>
        <w:numPr>
          <w:ilvl w:val="0"/>
          <w:numId w:val="6"/>
        </w:numPr>
        <w:spacing w:after="0"/>
        <w:ind w:left="0" w:right="-2" w:hanging="293"/>
        <w:rPr>
          <w:rFonts w:ascii="Times New Roman" w:hAnsi="Times New Roman" w:cs="Times New Roman"/>
          <w:sz w:val="24"/>
          <w:szCs w:val="24"/>
        </w:rPr>
      </w:pPr>
      <w:r w:rsidRPr="000D3841">
        <w:rPr>
          <w:rFonts w:ascii="Times New Roman" w:hAnsi="Times New Roman" w:cs="Times New Roman"/>
          <w:sz w:val="24"/>
          <w:szCs w:val="24"/>
        </w:rPr>
        <w:t>Osoba świadcząca specjalistyczne usługi dla osób z zaburzeniami psychicznymi musi posiadać co najmniej półroczny staż pracy w jednej z następujących jednostek:</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szpital psychiatryczny</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jednostka organizacyjna pomocy społecznej dla osób z zaburzeniami psychicznymi</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placówka terapii lub oświatowa, do której uczęszczają dzieci z zaburzeniami rozwoju lub upośledzeniem umysłowym</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ośrodek terapeutyczno-edukacyjno-wychowawczy</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zakład rehabilitacji</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inna jednostka niż wymienione w pkt. 1-5 świadcząca specjalistyczne usługi opiekuńcze dla osób z zaburzeniami psychicznymi.</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Powyższy staż nie może być zastąpiony nawet półrocznym kursem w zakresie świadczenia specjalistycznych usług opiekuńczych ani praktyką odbywaną w trakcie studiów.</w:t>
      </w:r>
    </w:p>
    <w:p w:rsidR="003A6CF3" w:rsidRPr="000D3841" w:rsidRDefault="00832C8E" w:rsidP="00B23224">
      <w:pPr>
        <w:spacing w:after="33"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spacing w:after="47" w:line="259" w:lineRule="auto"/>
        <w:ind w:left="0" w:right="-2"/>
        <w:jc w:val="left"/>
        <w:rPr>
          <w:rFonts w:ascii="Times New Roman" w:hAnsi="Times New Roman" w:cs="Times New Roman"/>
          <w:sz w:val="24"/>
          <w:szCs w:val="24"/>
        </w:rPr>
      </w:pPr>
      <w:r w:rsidRPr="000D3841">
        <w:rPr>
          <w:rFonts w:ascii="Times New Roman" w:hAnsi="Times New Roman" w:cs="Times New Roman"/>
          <w:sz w:val="24"/>
          <w:szCs w:val="24"/>
        </w:rPr>
        <w:t>VI.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Podstawy wykluczenia Wykonawcy z postępowania</w:t>
      </w:r>
      <w:r w:rsidRPr="000D3841">
        <w:rPr>
          <w:rFonts w:ascii="Times New Roman" w:hAnsi="Times New Roman" w:cs="Times New Roman"/>
          <w:b w:val="0"/>
          <w:sz w:val="24"/>
          <w:szCs w:val="24"/>
        </w:rPr>
        <w:t xml:space="preserve"> </w:t>
      </w:r>
    </w:p>
    <w:p w:rsidR="003A6CF3" w:rsidRPr="000D3841" w:rsidRDefault="00832C8E" w:rsidP="00B23224">
      <w:pPr>
        <w:numPr>
          <w:ilvl w:val="0"/>
          <w:numId w:val="7"/>
        </w:numPr>
        <w:spacing w:after="22"/>
        <w:ind w:left="0" w:right="-2" w:hanging="283"/>
        <w:rPr>
          <w:rFonts w:ascii="Times New Roman" w:hAnsi="Times New Roman" w:cs="Times New Roman"/>
          <w:color w:val="FF0000"/>
          <w:sz w:val="24"/>
          <w:szCs w:val="24"/>
        </w:rPr>
      </w:pPr>
      <w:r w:rsidRPr="000D3841">
        <w:rPr>
          <w:rFonts w:ascii="Times New Roman" w:hAnsi="Times New Roman" w:cs="Times New Roman"/>
          <w:sz w:val="24"/>
          <w:szCs w:val="24"/>
        </w:rPr>
        <w:t xml:space="preserve">O udzielenie przedmiotowego zamówienia mogą ubiegać się </w:t>
      </w:r>
      <w:r w:rsidRPr="000D3841">
        <w:rPr>
          <w:rFonts w:ascii="Times New Roman" w:hAnsi="Times New Roman" w:cs="Times New Roman"/>
          <w:b/>
          <w:sz w:val="24"/>
          <w:szCs w:val="24"/>
        </w:rPr>
        <w:t>Wykonawcy,</w:t>
      </w:r>
      <w:r w:rsidRPr="000D3841">
        <w:rPr>
          <w:rFonts w:ascii="Times New Roman" w:hAnsi="Times New Roman" w:cs="Times New Roman"/>
          <w:sz w:val="24"/>
          <w:szCs w:val="24"/>
        </w:rPr>
        <w:t xml:space="preserve"> którzy nie podlegają wykluczeniu na podstawie art. 108 ust. 1 Ustawy.</w:t>
      </w:r>
      <w:r w:rsidRPr="000D3841">
        <w:rPr>
          <w:rFonts w:ascii="Times New Roman" w:hAnsi="Times New Roman" w:cs="Times New Roman"/>
          <w:color w:val="auto"/>
          <w:sz w:val="24"/>
          <w:szCs w:val="24"/>
        </w:rPr>
        <w:t xml:space="preserve"> </w:t>
      </w:r>
    </w:p>
    <w:p w:rsidR="003A6CF3" w:rsidRPr="000D3841" w:rsidRDefault="00832C8E" w:rsidP="00B23224">
      <w:pPr>
        <w:numPr>
          <w:ilvl w:val="0"/>
          <w:numId w:val="7"/>
        </w:numPr>
        <w:ind w:left="0" w:right="-2" w:hanging="283"/>
        <w:rPr>
          <w:rFonts w:ascii="Times New Roman" w:hAnsi="Times New Roman" w:cs="Times New Roman"/>
          <w:sz w:val="24"/>
          <w:szCs w:val="24"/>
        </w:rPr>
      </w:pPr>
      <w:r w:rsidRPr="000D3841">
        <w:rPr>
          <w:rFonts w:ascii="Times New Roman" w:hAnsi="Times New Roman" w:cs="Times New Roman"/>
          <w:sz w:val="24"/>
          <w:szCs w:val="24"/>
        </w:rPr>
        <w:t xml:space="preserve">Jeżeli Wykonawca </w:t>
      </w:r>
      <w:r w:rsidRPr="000D3841">
        <w:rPr>
          <w:rFonts w:ascii="Times New Roman" w:hAnsi="Times New Roman" w:cs="Times New Roman"/>
          <w:b/>
          <w:sz w:val="24"/>
          <w:szCs w:val="24"/>
        </w:rPr>
        <w:t>polega na zdolnościach lub sytuacji podmiotów</w:t>
      </w:r>
      <w:r w:rsidRPr="000D3841">
        <w:rPr>
          <w:rFonts w:ascii="Times New Roman" w:hAnsi="Times New Roman" w:cs="Times New Roman"/>
          <w:sz w:val="24"/>
          <w:szCs w:val="24"/>
        </w:rPr>
        <w:t xml:space="preserve"> udostępniających zasoby Zamawiający zbada, czy nie zachodzą wobec tego podmiotu podstawy wykluczenia, które zostały przewidziane względem Wykonawcy. </w:t>
      </w:r>
    </w:p>
    <w:p w:rsidR="003A6CF3" w:rsidRPr="000D3841" w:rsidRDefault="00832C8E" w:rsidP="00B23224">
      <w:pPr>
        <w:numPr>
          <w:ilvl w:val="0"/>
          <w:numId w:val="7"/>
        </w:numPr>
        <w:ind w:left="0" w:right="-2" w:hanging="283"/>
        <w:rPr>
          <w:rFonts w:ascii="Times New Roman" w:hAnsi="Times New Roman" w:cs="Times New Roman"/>
          <w:sz w:val="24"/>
          <w:szCs w:val="24"/>
        </w:rPr>
      </w:pPr>
      <w:r w:rsidRPr="000D3841">
        <w:rPr>
          <w:rFonts w:ascii="Times New Roman" w:hAnsi="Times New Roman" w:cs="Times New Roman"/>
          <w:sz w:val="24"/>
          <w:szCs w:val="24"/>
        </w:rPr>
        <w:t xml:space="preserve">W przypadku </w:t>
      </w:r>
      <w:r w:rsidRPr="000D3841">
        <w:rPr>
          <w:rFonts w:ascii="Times New Roman" w:hAnsi="Times New Roman" w:cs="Times New Roman"/>
          <w:b/>
          <w:sz w:val="24"/>
          <w:szCs w:val="24"/>
        </w:rPr>
        <w:t>wspólnego ubiegania się Wykonawców</w:t>
      </w:r>
      <w:r w:rsidRPr="000D3841">
        <w:rPr>
          <w:rFonts w:ascii="Times New Roman" w:hAnsi="Times New Roman" w:cs="Times New Roman"/>
          <w:sz w:val="24"/>
          <w:szCs w:val="24"/>
        </w:rPr>
        <w:t xml:space="preserve"> o udzielenie zamówienia Zamawiający bada, czy nie zachodzą podstawy wykluczenia wobec każdego z tych Wykonawców. </w:t>
      </w:r>
    </w:p>
    <w:p w:rsidR="003A6CF3" w:rsidRPr="000D3841" w:rsidRDefault="00832C8E" w:rsidP="00B23224">
      <w:pPr>
        <w:numPr>
          <w:ilvl w:val="0"/>
          <w:numId w:val="7"/>
        </w:numPr>
        <w:spacing w:after="52"/>
        <w:ind w:left="0" w:right="-2" w:hanging="283"/>
        <w:rPr>
          <w:rFonts w:ascii="Times New Roman" w:hAnsi="Times New Roman" w:cs="Times New Roman"/>
          <w:sz w:val="24"/>
          <w:szCs w:val="24"/>
        </w:rPr>
      </w:pPr>
      <w:r w:rsidRPr="000D3841">
        <w:rPr>
          <w:rFonts w:ascii="Times New Roman" w:hAnsi="Times New Roman" w:cs="Times New Roman"/>
          <w:sz w:val="24"/>
          <w:szCs w:val="24"/>
        </w:rPr>
        <w:t>Jeżeli Wykonawc</w:t>
      </w:r>
      <w:r w:rsidR="000D3841" w:rsidRPr="000D3841">
        <w:rPr>
          <w:rFonts w:ascii="Times New Roman" w:hAnsi="Times New Roman" w:cs="Times New Roman"/>
          <w:sz w:val="24"/>
          <w:szCs w:val="24"/>
        </w:rPr>
        <w:t>a</w:t>
      </w:r>
      <w:r w:rsidRPr="000D3841">
        <w:rPr>
          <w:rFonts w:ascii="Times New Roman" w:hAnsi="Times New Roman" w:cs="Times New Roman"/>
          <w:sz w:val="24"/>
          <w:szCs w:val="24"/>
        </w:rPr>
        <w:t xml:space="preserve"> zamierza powierzyć wykonanie części zamówienia </w:t>
      </w:r>
      <w:r w:rsidRPr="000D3841">
        <w:rPr>
          <w:rFonts w:ascii="Times New Roman" w:hAnsi="Times New Roman" w:cs="Times New Roman"/>
          <w:b/>
          <w:sz w:val="24"/>
          <w:szCs w:val="24"/>
        </w:rPr>
        <w:t>Podwykonawcy,</w:t>
      </w:r>
      <w:r w:rsidRPr="000D3841">
        <w:rPr>
          <w:rFonts w:ascii="Times New Roman" w:hAnsi="Times New Roman" w:cs="Times New Roman"/>
          <w:sz w:val="24"/>
          <w:szCs w:val="24"/>
        </w:rPr>
        <w:t xml:space="preserve"> Zamawiający zbada, czy nie zachodzą wobec tego Podwykonawcy podstawy wykluczenia, które zostały przewidziane względem Wykonawcy. </w:t>
      </w:r>
      <w:r w:rsidRPr="000D3841">
        <w:rPr>
          <w:rFonts w:ascii="Times New Roman" w:hAnsi="Times New Roman" w:cs="Times New Roman"/>
          <w:b/>
          <w:sz w:val="24"/>
          <w:szCs w:val="24"/>
        </w:rPr>
        <w:t xml:space="preserve"> </w:t>
      </w:r>
    </w:p>
    <w:p w:rsidR="003A6CF3" w:rsidRPr="000D3841" w:rsidRDefault="00832C8E" w:rsidP="00B23224">
      <w:pPr>
        <w:spacing w:after="93" w:line="259" w:lineRule="auto"/>
        <w:ind w:left="0" w:right="-2" w:firstLine="0"/>
        <w:jc w:val="left"/>
        <w:rPr>
          <w:rFonts w:ascii="Times New Roman" w:hAnsi="Times New Roman" w:cs="Times New Roman"/>
          <w:sz w:val="24"/>
          <w:szCs w:val="24"/>
        </w:rPr>
      </w:pPr>
      <w:r w:rsidRPr="000D3841">
        <w:rPr>
          <w:rFonts w:ascii="Times New Roman" w:hAnsi="Times New Roman" w:cs="Times New Roman"/>
          <w:b/>
          <w:sz w:val="24"/>
          <w:szCs w:val="24"/>
        </w:rPr>
        <w:t xml:space="preserve"> </w:t>
      </w:r>
    </w:p>
    <w:p w:rsidR="003A6CF3" w:rsidRPr="000D3841" w:rsidRDefault="00832C8E" w:rsidP="00B23224">
      <w:pPr>
        <w:pStyle w:val="Nagwek2"/>
        <w:spacing w:after="59"/>
        <w:ind w:left="0" w:right="-2"/>
        <w:rPr>
          <w:rFonts w:ascii="Times New Roman" w:hAnsi="Times New Roman" w:cs="Times New Roman"/>
          <w:sz w:val="24"/>
          <w:szCs w:val="24"/>
        </w:rPr>
      </w:pPr>
      <w:r w:rsidRPr="000D3841">
        <w:rPr>
          <w:rFonts w:ascii="Times New Roman" w:hAnsi="Times New Roman" w:cs="Times New Roman"/>
          <w:sz w:val="24"/>
          <w:szCs w:val="24"/>
        </w:rPr>
        <w:t>VII.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Informacja o podmiotowych środkach dowodowych</w:t>
      </w:r>
      <w:r w:rsidRPr="000D3841">
        <w:rPr>
          <w:rFonts w:ascii="Times New Roman" w:hAnsi="Times New Roman" w:cs="Times New Roman"/>
          <w:b w:val="0"/>
          <w:sz w:val="24"/>
          <w:szCs w:val="24"/>
        </w:rPr>
        <w:t xml:space="preserve"> </w:t>
      </w:r>
    </w:p>
    <w:p w:rsidR="003A6CF3" w:rsidRPr="000D3841" w:rsidRDefault="00832C8E" w:rsidP="00B23224">
      <w:pPr>
        <w:numPr>
          <w:ilvl w:val="0"/>
          <w:numId w:val="8"/>
        </w:numPr>
        <w:spacing w:after="0"/>
        <w:ind w:left="0" w:right="-2" w:hanging="281"/>
        <w:rPr>
          <w:rFonts w:ascii="Times New Roman" w:hAnsi="Times New Roman" w:cs="Times New Roman"/>
          <w:b/>
          <w:sz w:val="24"/>
          <w:szCs w:val="24"/>
        </w:rPr>
      </w:pPr>
      <w:r w:rsidRPr="000D3841">
        <w:rPr>
          <w:rFonts w:ascii="Times New Roman" w:hAnsi="Times New Roman" w:cs="Times New Roman"/>
          <w:sz w:val="24"/>
          <w:szCs w:val="24"/>
        </w:rPr>
        <w:t>Zamawiający nie wymaga złożenia podmiotowych środków dowodowych.</w:t>
      </w:r>
      <w:r w:rsidRPr="000D3841">
        <w:rPr>
          <w:rFonts w:ascii="Times New Roman" w:hAnsi="Times New Roman" w:cs="Times New Roman"/>
          <w:color w:val="FF0000"/>
          <w:sz w:val="24"/>
          <w:szCs w:val="24"/>
        </w:rPr>
        <w:t xml:space="preserve"> </w:t>
      </w:r>
    </w:p>
    <w:p w:rsidR="003A6CF3" w:rsidRPr="000D3841" w:rsidRDefault="00832C8E" w:rsidP="00B23224">
      <w:pPr>
        <w:spacing w:after="33"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spacing w:after="59"/>
        <w:ind w:left="0" w:right="-2"/>
        <w:rPr>
          <w:rFonts w:ascii="Times New Roman" w:hAnsi="Times New Roman" w:cs="Times New Roman"/>
          <w:sz w:val="24"/>
          <w:szCs w:val="24"/>
        </w:rPr>
      </w:pPr>
      <w:r w:rsidRPr="000D3841">
        <w:rPr>
          <w:rFonts w:ascii="Times New Roman" w:hAnsi="Times New Roman" w:cs="Times New Roman"/>
          <w:sz w:val="24"/>
          <w:szCs w:val="24"/>
        </w:rPr>
        <w:t>VIII.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Termin związania ofertą </w:t>
      </w:r>
    </w:p>
    <w:p w:rsidR="003A6CF3" w:rsidRPr="000D3841" w:rsidRDefault="00832C8E" w:rsidP="00B23224">
      <w:pPr>
        <w:numPr>
          <w:ilvl w:val="0"/>
          <w:numId w:val="9"/>
        </w:numPr>
        <w:ind w:left="0" w:right="-2" w:hanging="293"/>
        <w:rPr>
          <w:rFonts w:ascii="Times New Roman" w:hAnsi="Times New Roman" w:cs="Times New Roman"/>
          <w:color w:val="FF0000"/>
          <w:sz w:val="24"/>
          <w:szCs w:val="24"/>
        </w:rPr>
      </w:pPr>
      <w:r w:rsidRPr="000D3841">
        <w:rPr>
          <w:rFonts w:ascii="Times New Roman" w:hAnsi="Times New Roman" w:cs="Times New Roman"/>
          <w:sz w:val="24"/>
          <w:szCs w:val="24"/>
        </w:rPr>
        <w:t xml:space="preserve">Wykonawca jest związany ofertą </w:t>
      </w:r>
      <w:r w:rsidRPr="000D3841">
        <w:rPr>
          <w:rFonts w:ascii="Times New Roman" w:hAnsi="Times New Roman" w:cs="Times New Roman"/>
          <w:b/>
          <w:sz w:val="24"/>
          <w:szCs w:val="24"/>
        </w:rPr>
        <w:t>30 dni</w:t>
      </w:r>
      <w:r w:rsidRPr="000D3841">
        <w:rPr>
          <w:rFonts w:ascii="Times New Roman" w:hAnsi="Times New Roman" w:cs="Times New Roman"/>
          <w:sz w:val="24"/>
          <w:szCs w:val="24"/>
        </w:rPr>
        <w:t xml:space="preserve"> od upływu terminu składania ofert, przy czym pierwszym dniem związania ofertą jest dzień, w którym upływa termin składania ofert.</w:t>
      </w:r>
    </w:p>
    <w:p w:rsidR="003A6CF3" w:rsidRPr="000D3841" w:rsidRDefault="00832C8E" w:rsidP="00B23224">
      <w:pPr>
        <w:numPr>
          <w:ilvl w:val="0"/>
          <w:numId w:val="9"/>
        </w:numPr>
        <w:ind w:left="0" w:right="-2" w:hanging="293"/>
        <w:rPr>
          <w:rFonts w:ascii="Times New Roman" w:hAnsi="Times New Roman" w:cs="Times New Roman"/>
          <w:sz w:val="24"/>
          <w:szCs w:val="24"/>
        </w:rPr>
      </w:pPr>
      <w:r w:rsidRPr="000D3841">
        <w:rPr>
          <w:rFonts w:ascii="Times New Roman" w:hAnsi="Times New Roman" w:cs="Times New Roman"/>
          <w:sz w:val="24"/>
          <w:szCs w:val="24"/>
        </w:rPr>
        <w:t>W</w:t>
      </w:r>
      <w:r w:rsidRPr="000D3841">
        <w:rPr>
          <w:rFonts w:ascii="Times New Roman" w:hAnsi="Times New Roman" w:cs="Times New Roman"/>
          <w:b/>
          <w:sz w:val="24"/>
          <w:szCs w:val="24"/>
        </w:rPr>
        <w:t xml:space="preserve"> </w:t>
      </w:r>
      <w:r w:rsidRPr="000D3841">
        <w:rPr>
          <w:rFonts w:ascii="Times New Roman" w:hAnsi="Times New Roman" w:cs="Times New Roman"/>
          <w:sz w:val="24"/>
          <w:szCs w:val="24"/>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rsidR="003A6CF3" w:rsidRPr="000D3841" w:rsidRDefault="00832C8E" w:rsidP="00B23224">
      <w:pPr>
        <w:numPr>
          <w:ilvl w:val="0"/>
          <w:numId w:val="9"/>
        </w:numPr>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Przedłużenie terminu związania ofertą, o którym mowa w ust. 2, wymaga złożenia przez wykonawcę pisemnego oświadczenia o wyrażeniu zgody na przedłużenie terminu związania ofertą. </w:t>
      </w:r>
    </w:p>
    <w:p w:rsidR="003A6CF3" w:rsidRPr="000D3841" w:rsidRDefault="00832C8E" w:rsidP="00B23224">
      <w:pPr>
        <w:numPr>
          <w:ilvl w:val="0"/>
          <w:numId w:val="9"/>
        </w:numPr>
        <w:spacing w:after="0"/>
        <w:ind w:left="0" w:right="-2" w:hanging="293"/>
        <w:rPr>
          <w:rFonts w:ascii="Times New Roman" w:hAnsi="Times New Roman" w:cs="Times New Roman"/>
          <w:sz w:val="24"/>
          <w:szCs w:val="24"/>
        </w:rPr>
      </w:pPr>
      <w:r w:rsidRPr="000D3841">
        <w:rPr>
          <w:rFonts w:ascii="Times New Roman" w:hAnsi="Times New Roman" w:cs="Times New Roman"/>
          <w:sz w:val="24"/>
          <w:szCs w:val="24"/>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rsidR="003A6CF3" w:rsidRDefault="003A6CF3" w:rsidP="00B23224">
      <w:pPr>
        <w:spacing w:after="73" w:line="259" w:lineRule="auto"/>
        <w:ind w:left="0" w:right="-2" w:firstLine="0"/>
        <w:jc w:val="left"/>
        <w:rPr>
          <w:rFonts w:ascii="Times New Roman" w:hAnsi="Times New Roman" w:cs="Times New Roman"/>
          <w:sz w:val="24"/>
          <w:szCs w:val="24"/>
        </w:rPr>
      </w:pPr>
    </w:p>
    <w:p w:rsidR="001036FD" w:rsidRPr="000D3841" w:rsidRDefault="001036FD" w:rsidP="00B23224">
      <w:pPr>
        <w:spacing w:after="73" w:line="259" w:lineRule="auto"/>
        <w:ind w:left="0" w:right="-2" w:firstLine="0"/>
        <w:jc w:val="left"/>
        <w:rPr>
          <w:rFonts w:ascii="Times New Roman" w:hAnsi="Times New Roman" w:cs="Times New Roman"/>
          <w:sz w:val="24"/>
          <w:szCs w:val="24"/>
        </w:rPr>
      </w:pPr>
    </w:p>
    <w:p w:rsidR="003A6CF3" w:rsidRPr="000D3841" w:rsidRDefault="00832C8E" w:rsidP="00B23224">
      <w:pPr>
        <w:spacing w:after="68" w:line="259" w:lineRule="auto"/>
        <w:ind w:left="0" w:right="-2" w:hanging="10"/>
        <w:jc w:val="left"/>
        <w:rPr>
          <w:rFonts w:ascii="Times New Roman" w:hAnsi="Times New Roman" w:cs="Times New Roman"/>
          <w:sz w:val="24"/>
          <w:szCs w:val="24"/>
        </w:rPr>
      </w:pPr>
      <w:r w:rsidRPr="000D3841">
        <w:rPr>
          <w:rFonts w:ascii="Times New Roman" w:hAnsi="Times New Roman" w:cs="Times New Roman"/>
          <w:b/>
          <w:sz w:val="24"/>
          <w:szCs w:val="24"/>
        </w:rPr>
        <w:lastRenderedPageBreak/>
        <w:t>IX.</w:t>
      </w:r>
      <w:r w:rsidRPr="000D3841">
        <w:rPr>
          <w:rFonts w:ascii="Times New Roman" w:eastAsia="Arial" w:hAnsi="Times New Roman" w:cs="Times New Roman"/>
          <w:b/>
          <w:sz w:val="24"/>
          <w:szCs w:val="24"/>
        </w:rPr>
        <w:t xml:space="preserve"> </w:t>
      </w:r>
      <w:r w:rsidRPr="000D3841">
        <w:rPr>
          <w:rFonts w:ascii="Times New Roman" w:hAnsi="Times New Roman" w:cs="Times New Roman"/>
          <w:b/>
          <w:sz w:val="24"/>
          <w:szCs w:val="24"/>
        </w:rPr>
        <w:t>Opis sposobu przygotowania oferty</w:t>
      </w:r>
      <w:r w:rsidRPr="000D3841">
        <w:rPr>
          <w:rFonts w:ascii="Times New Roman" w:hAnsi="Times New Roman" w:cs="Times New Roman"/>
          <w:sz w:val="24"/>
          <w:szCs w:val="24"/>
        </w:rPr>
        <w:t xml:space="preserve"> </w:t>
      </w:r>
    </w:p>
    <w:p w:rsidR="003A6CF3" w:rsidRPr="000D3841" w:rsidRDefault="00832C8E" w:rsidP="00B23224">
      <w:pPr>
        <w:numPr>
          <w:ilvl w:val="0"/>
          <w:numId w:val="10"/>
        </w:numPr>
        <w:ind w:left="0" w:right="-2" w:hanging="283"/>
        <w:rPr>
          <w:rFonts w:ascii="Times New Roman" w:hAnsi="Times New Roman" w:cs="Times New Roman"/>
          <w:sz w:val="24"/>
          <w:szCs w:val="24"/>
        </w:rPr>
      </w:pPr>
      <w:r w:rsidRPr="000D3841">
        <w:rPr>
          <w:rFonts w:ascii="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w:t>
      </w:r>
      <w:proofErr w:type="spellStart"/>
      <w:r w:rsidRPr="000D3841">
        <w:rPr>
          <w:rFonts w:ascii="Times New Roman" w:hAnsi="Times New Roman" w:cs="Times New Roman"/>
          <w:sz w:val="24"/>
          <w:szCs w:val="24"/>
        </w:rPr>
        <w:t>doc</w:t>
      </w:r>
      <w:proofErr w:type="spellEnd"/>
      <w:r w:rsidRPr="000D3841">
        <w:rPr>
          <w:rFonts w:ascii="Times New Roman" w:hAnsi="Times New Roman" w:cs="Times New Roman"/>
          <w:sz w:val="24"/>
          <w:szCs w:val="24"/>
        </w:rPr>
        <w:t>, .</w:t>
      </w:r>
      <w:proofErr w:type="spellStart"/>
      <w:r w:rsidRPr="000D3841">
        <w:rPr>
          <w:rFonts w:ascii="Times New Roman" w:hAnsi="Times New Roman" w:cs="Times New Roman"/>
          <w:sz w:val="24"/>
          <w:szCs w:val="24"/>
        </w:rPr>
        <w:t>docx</w:t>
      </w:r>
      <w:proofErr w:type="spellEnd"/>
      <w:r w:rsidRPr="000D3841">
        <w:rPr>
          <w:rFonts w:ascii="Times New Roman" w:hAnsi="Times New Roman" w:cs="Times New Roman"/>
          <w:sz w:val="24"/>
          <w:szCs w:val="24"/>
        </w:rPr>
        <w:t>, .</w:t>
      </w:r>
      <w:proofErr w:type="spellStart"/>
      <w:r w:rsidRPr="000D3841">
        <w:rPr>
          <w:rFonts w:ascii="Times New Roman" w:hAnsi="Times New Roman" w:cs="Times New Roman"/>
          <w:sz w:val="24"/>
          <w:szCs w:val="24"/>
        </w:rPr>
        <w:t>odt</w:t>
      </w:r>
      <w:proofErr w:type="spellEnd"/>
      <w:r w:rsidRPr="000D3841">
        <w:rPr>
          <w:rFonts w:ascii="Times New Roman" w:hAnsi="Times New Roman" w:cs="Times New Roman"/>
          <w:sz w:val="24"/>
          <w:szCs w:val="24"/>
        </w:rPr>
        <w:t xml:space="preserve">. Do przygotowania oferty zaleca się skorzystanie z Formularza oferty, stanowiącego załącznik nr 1 do SWZ. W przypadku gdy Wykonawca nie korzysta z przygotowanego przez Zamawiającego wzoru Formularza oferty, oferta powinna zawierać wszystkie informacje wymagane we wzorze. </w:t>
      </w:r>
    </w:p>
    <w:p w:rsidR="003A6CF3" w:rsidRPr="000D3841" w:rsidRDefault="00832C8E" w:rsidP="00B23224">
      <w:pPr>
        <w:numPr>
          <w:ilvl w:val="0"/>
          <w:numId w:val="10"/>
        </w:numPr>
        <w:ind w:left="0" w:right="-2" w:hanging="283"/>
        <w:rPr>
          <w:rFonts w:ascii="Times New Roman" w:hAnsi="Times New Roman" w:cs="Times New Roman"/>
          <w:sz w:val="24"/>
          <w:szCs w:val="24"/>
        </w:rPr>
      </w:pPr>
      <w:r w:rsidRPr="000D3841">
        <w:rPr>
          <w:rFonts w:ascii="Times New Roman" w:hAnsi="Times New Roman" w:cs="Times New Roman"/>
          <w:sz w:val="24"/>
          <w:szCs w:val="24"/>
        </w:rPr>
        <w:t xml:space="preserve">Wykonawca </w:t>
      </w:r>
      <w:r w:rsidRPr="000D3841">
        <w:rPr>
          <w:rFonts w:ascii="Times New Roman" w:hAnsi="Times New Roman" w:cs="Times New Roman"/>
          <w:b/>
          <w:sz w:val="24"/>
          <w:szCs w:val="24"/>
        </w:rPr>
        <w:t>dołącza do oferty oświadczenie</w:t>
      </w:r>
      <w:r w:rsidRPr="000D3841">
        <w:rPr>
          <w:rFonts w:ascii="Times New Roman" w:hAnsi="Times New Roman" w:cs="Times New Roman"/>
          <w:sz w:val="24"/>
          <w:szCs w:val="24"/>
        </w:rPr>
        <w:t xml:space="preserve">, o którym mowa w art. 125 ust. 1 Ustawy, którego wzór stanowią załączniki nr 2 i 3 do SWZ. Oświadczenie stanowi dowód potwierdzający brak podstaw wykluczenia, spełnianie warunków udziału w postępowaniu na dzień składania ofert, tymczasowo zastępujący wymagane przez Zamawiającego podmiotowe środki dowodowe.  </w:t>
      </w:r>
    </w:p>
    <w:p w:rsidR="003A6CF3" w:rsidRPr="000D3841" w:rsidRDefault="00832C8E" w:rsidP="00B23224">
      <w:pPr>
        <w:numPr>
          <w:ilvl w:val="0"/>
          <w:numId w:val="10"/>
        </w:numPr>
        <w:ind w:left="0" w:right="-2" w:hanging="283"/>
        <w:rPr>
          <w:rFonts w:ascii="Times New Roman" w:hAnsi="Times New Roman" w:cs="Times New Roman"/>
          <w:sz w:val="24"/>
          <w:szCs w:val="24"/>
        </w:rPr>
      </w:pPr>
      <w:r w:rsidRPr="000D3841">
        <w:rPr>
          <w:rFonts w:ascii="Times New Roman" w:hAnsi="Times New Roman" w:cs="Times New Roman"/>
          <w:sz w:val="24"/>
          <w:szCs w:val="24"/>
        </w:rPr>
        <w:t xml:space="preserve">W przypadku wspólnego ubiegania się o zamówienie przez Wykonawców </w:t>
      </w:r>
      <w:r w:rsidRPr="000D3841">
        <w:rPr>
          <w:rFonts w:ascii="Times New Roman" w:hAnsi="Times New Roman" w:cs="Times New Roman"/>
          <w:b/>
          <w:sz w:val="24"/>
          <w:szCs w:val="24"/>
        </w:rPr>
        <w:t>oświadczenie,</w:t>
      </w:r>
      <w:r w:rsidRPr="000D3841">
        <w:rPr>
          <w:rFonts w:ascii="Times New Roman" w:hAnsi="Times New Roman" w:cs="Times New Roman"/>
          <w:sz w:val="24"/>
          <w:szCs w:val="24"/>
        </w:rPr>
        <w:t xml:space="preserve"> o którym mowa w ust. 2 - załączniki nr 2 i 3 do SWZ, składa każdy z Wykonawców. Oświadczenia te potwierdzają brak podstaw wykluczenia oraz spełnianie warunków udziału w postępowaniu w zakresie, w jakim każdy z Wykonawców wykazuje spełnianie warunków udziału w postępowaniu.  </w:t>
      </w:r>
    </w:p>
    <w:p w:rsidR="003A6CF3" w:rsidRPr="000D3841" w:rsidRDefault="00832C8E" w:rsidP="00B23224">
      <w:pPr>
        <w:numPr>
          <w:ilvl w:val="0"/>
          <w:numId w:val="10"/>
        </w:numPr>
        <w:ind w:left="0" w:right="-2" w:hanging="283"/>
        <w:rPr>
          <w:rFonts w:ascii="Times New Roman" w:hAnsi="Times New Roman" w:cs="Times New Roman"/>
          <w:sz w:val="24"/>
          <w:szCs w:val="24"/>
        </w:rPr>
      </w:pPr>
      <w:r w:rsidRPr="000D3841">
        <w:rPr>
          <w:rFonts w:ascii="Times New Roman" w:hAnsi="Times New Roman" w:cs="Times New Roman"/>
          <w:sz w:val="24"/>
          <w:szCs w:val="24"/>
        </w:rPr>
        <w:t xml:space="preserve">W przypadku polegania przez Wykonawcę na zdolnościach lub sytuacji podmiotów udostępniających zasoby, Wykonawca przedstawia, wraz z oświadczeniem, o którym mowa w ust. 2, także oświadczenie podmiotu udostępniającego zasoby - załączniki nr 2 i 3 do SWZ, potwierdzające brak podstaw wykluczenia tego podmiotu oraz odpowiednio spełnianie warunków udziału w postępowaniu w zakresie, w jakim Wykonawca powołuje się na jego zasoby. </w:t>
      </w:r>
    </w:p>
    <w:p w:rsidR="003A6CF3" w:rsidRPr="000D3841" w:rsidRDefault="00832C8E" w:rsidP="00B23224">
      <w:pPr>
        <w:numPr>
          <w:ilvl w:val="0"/>
          <w:numId w:val="10"/>
        </w:numPr>
        <w:ind w:left="0" w:right="-2" w:hanging="283"/>
        <w:rPr>
          <w:rFonts w:ascii="Times New Roman" w:hAnsi="Times New Roman" w:cs="Times New Roman"/>
          <w:sz w:val="24"/>
          <w:szCs w:val="24"/>
        </w:rPr>
      </w:pPr>
      <w:r w:rsidRPr="000D3841">
        <w:rPr>
          <w:rFonts w:ascii="Times New Roman" w:hAnsi="Times New Roman" w:cs="Times New Roman"/>
          <w:sz w:val="24"/>
          <w:szCs w:val="24"/>
        </w:rPr>
        <w:t>W przypadku Wykonawcy, który zamierza powierzyć wykonanie części zamówienia Podwykonawcy</w:t>
      </w:r>
      <w:r w:rsidRPr="000D3841">
        <w:rPr>
          <w:rFonts w:ascii="Times New Roman" w:hAnsi="Times New Roman" w:cs="Times New Roman"/>
          <w:b/>
          <w:sz w:val="24"/>
          <w:szCs w:val="24"/>
        </w:rPr>
        <w:t>,</w:t>
      </w:r>
      <w:r w:rsidRPr="000D3841">
        <w:rPr>
          <w:rFonts w:ascii="Times New Roman" w:hAnsi="Times New Roman" w:cs="Times New Roman"/>
          <w:sz w:val="24"/>
          <w:szCs w:val="24"/>
        </w:rPr>
        <w:t xml:space="preserve"> Wykonawca przedstawia, wraz z oświadczeniem, o którym mowa w ust. 2, także oświadczenie Podwykonawcy - załącznik nr 2  do SWZ, potwierdzające brak podstaw wykluczenia tego Podwykonawcy </w:t>
      </w:r>
    </w:p>
    <w:p w:rsidR="003A6CF3" w:rsidRPr="000D3841" w:rsidRDefault="00832C8E" w:rsidP="00B23224">
      <w:pPr>
        <w:numPr>
          <w:ilvl w:val="0"/>
          <w:numId w:val="10"/>
        </w:numPr>
        <w:spacing w:after="0"/>
        <w:ind w:left="0" w:right="-2" w:hanging="283"/>
        <w:rPr>
          <w:rFonts w:ascii="Times New Roman" w:hAnsi="Times New Roman" w:cs="Times New Roman"/>
          <w:sz w:val="24"/>
          <w:szCs w:val="24"/>
        </w:rPr>
      </w:pPr>
      <w:r w:rsidRPr="000D3841">
        <w:rPr>
          <w:rFonts w:ascii="Times New Roman" w:hAnsi="Times New Roman" w:cs="Times New Roman"/>
          <w:b/>
          <w:sz w:val="24"/>
          <w:szCs w:val="24"/>
        </w:rPr>
        <w:t>Oświadczenia, o których mowa w ust. 2–5, składa się wraz z ofertą</w:t>
      </w:r>
      <w:r w:rsidRPr="000D3841">
        <w:rPr>
          <w:rFonts w:ascii="Times New Roman" w:hAnsi="Times New Roman" w:cs="Times New Roman"/>
          <w:sz w:val="24"/>
          <w:szCs w:val="24"/>
        </w:rPr>
        <w:t xml:space="preserve">, pod rygorem nieważności, w formie elektronicznej opatrzonej kwalifikowanym podpisem elektronicznym lub w postaci elektronicznej opatrzonej podpisem zaufanym lub podpisem osobistym. </w:t>
      </w:r>
    </w:p>
    <w:p w:rsidR="003A6CF3" w:rsidRPr="000D3841" w:rsidRDefault="00832C8E" w:rsidP="00B23224">
      <w:pPr>
        <w:spacing w:after="93"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ind w:left="0" w:right="-2"/>
        <w:rPr>
          <w:rFonts w:ascii="Times New Roman" w:hAnsi="Times New Roman" w:cs="Times New Roman"/>
          <w:sz w:val="24"/>
          <w:szCs w:val="24"/>
        </w:rPr>
      </w:pPr>
      <w:r w:rsidRPr="000D3841">
        <w:rPr>
          <w:rFonts w:ascii="Times New Roman" w:hAnsi="Times New Roman" w:cs="Times New Roman"/>
          <w:sz w:val="24"/>
          <w:szCs w:val="24"/>
        </w:rPr>
        <w:t>X.</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Wymagania dotyczące wadium </w:t>
      </w:r>
    </w:p>
    <w:p w:rsidR="003A6CF3" w:rsidRPr="000D3841" w:rsidRDefault="00832C8E" w:rsidP="00B23224">
      <w:pPr>
        <w:numPr>
          <w:ilvl w:val="0"/>
          <w:numId w:val="11"/>
        </w:numPr>
        <w:ind w:left="0" w:right="-2" w:hanging="295"/>
        <w:rPr>
          <w:rFonts w:ascii="Times New Roman" w:hAnsi="Times New Roman" w:cs="Times New Roman"/>
          <w:sz w:val="24"/>
          <w:szCs w:val="24"/>
        </w:rPr>
      </w:pPr>
      <w:r w:rsidRPr="000D3841">
        <w:rPr>
          <w:rFonts w:ascii="Times New Roman" w:hAnsi="Times New Roman" w:cs="Times New Roman"/>
          <w:sz w:val="24"/>
          <w:szCs w:val="24"/>
        </w:rPr>
        <w:t>Zamawiający nie wymaga od Wykonawców wniesienia wadium.</w:t>
      </w:r>
    </w:p>
    <w:p w:rsidR="003A6CF3" w:rsidRPr="000D3841" w:rsidRDefault="003A6CF3" w:rsidP="00B23224">
      <w:pPr>
        <w:ind w:left="0" w:right="-2" w:firstLine="0"/>
        <w:rPr>
          <w:rFonts w:ascii="Times New Roman" w:hAnsi="Times New Roman" w:cs="Times New Roman"/>
          <w:sz w:val="24"/>
          <w:szCs w:val="24"/>
        </w:rPr>
      </w:pPr>
    </w:p>
    <w:p w:rsidR="003A6CF3" w:rsidRPr="000D3841" w:rsidRDefault="00832C8E" w:rsidP="00B23224">
      <w:pPr>
        <w:pStyle w:val="Nagwek2"/>
        <w:ind w:left="0" w:right="-2"/>
        <w:rPr>
          <w:rFonts w:ascii="Times New Roman" w:hAnsi="Times New Roman" w:cs="Times New Roman"/>
          <w:sz w:val="24"/>
          <w:szCs w:val="24"/>
        </w:rPr>
      </w:pPr>
      <w:r w:rsidRPr="000D3841">
        <w:rPr>
          <w:rFonts w:ascii="Times New Roman" w:hAnsi="Times New Roman" w:cs="Times New Roman"/>
          <w:sz w:val="24"/>
          <w:szCs w:val="24"/>
        </w:rPr>
        <w:t>XI.</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Sposób oraz termin składania ofert </w:t>
      </w:r>
    </w:p>
    <w:p w:rsidR="00A60974" w:rsidRPr="00A60974" w:rsidRDefault="00832C8E" w:rsidP="00A60974">
      <w:pPr>
        <w:pStyle w:val="Akapitzlist"/>
        <w:widowControl w:val="0"/>
        <w:numPr>
          <w:ilvl w:val="1"/>
          <w:numId w:val="34"/>
        </w:numPr>
        <w:tabs>
          <w:tab w:val="left" w:pos="0"/>
        </w:tabs>
        <w:autoSpaceDN w:val="0"/>
        <w:spacing w:after="0" w:line="276" w:lineRule="auto"/>
        <w:ind w:left="284" w:right="5"/>
        <w:textAlignment w:val="baseline"/>
        <w:rPr>
          <w:rFonts w:ascii="Times New Roman" w:eastAsia="SimSun" w:hAnsi="Times New Roman" w:cs="Times New Roman"/>
          <w:color w:val="auto"/>
          <w:kern w:val="3"/>
          <w:sz w:val="24"/>
          <w:szCs w:val="24"/>
          <w:lang w:eastAsia="fa-IR" w:bidi="fa-IR"/>
        </w:rPr>
      </w:pPr>
      <w:r w:rsidRPr="00A60974">
        <w:rPr>
          <w:rFonts w:ascii="Times New Roman" w:hAnsi="Times New Roman" w:cs="Times New Roman"/>
          <w:sz w:val="24"/>
          <w:szCs w:val="24"/>
        </w:rPr>
        <w:t xml:space="preserve">Wykonawca może złożyć tylko jedną ofertę. </w:t>
      </w:r>
    </w:p>
    <w:p w:rsidR="00A60974" w:rsidRPr="00A60974" w:rsidRDefault="00A60974" w:rsidP="00A60974">
      <w:pPr>
        <w:pStyle w:val="Akapitzlist"/>
        <w:widowControl w:val="0"/>
        <w:numPr>
          <w:ilvl w:val="1"/>
          <w:numId w:val="34"/>
        </w:numPr>
        <w:autoSpaceDN w:val="0"/>
        <w:spacing w:after="0" w:line="276" w:lineRule="auto"/>
        <w:ind w:left="284" w:right="5"/>
        <w:jc w:val="left"/>
        <w:textAlignment w:val="baseline"/>
        <w:rPr>
          <w:rFonts w:ascii="Times New Roman" w:eastAsia="SimSun" w:hAnsi="Times New Roman" w:cs="Times New Roman"/>
          <w:color w:val="auto"/>
          <w:kern w:val="3"/>
          <w:sz w:val="24"/>
          <w:szCs w:val="24"/>
          <w:lang w:eastAsia="fa-IR" w:bidi="fa-IR"/>
        </w:rPr>
      </w:pPr>
      <w:r w:rsidRPr="00A60974">
        <w:rPr>
          <w:rFonts w:ascii="Times New Roman" w:hAnsi="Times New Roman" w:cs="Times New Roman"/>
          <w:sz w:val="24"/>
          <w:szCs w:val="24"/>
        </w:rPr>
        <w:t>Wykonawca składa ofertę za pośrednictwem strony</w:t>
      </w:r>
      <w:r w:rsidRPr="00A60974">
        <w:rPr>
          <w:rFonts w:ascii="Times New Roman" w:eastAsia="SimSun" w:hAnsi="Times New Roman" w:cs="Times New Roman"/>
          <w:kern w:val="3"/>
          <w:sz w:val="24"/>
          <w:szCs w:val="24"/>
          <w:lang w:eastAsia="fa-IR" w:bidi="fa-IR"/>
        </w:rPr>
        <w:t xml:space="preserve"> </w:t>
      </w:r>
      <w:hyperlink r:id="rId15" w:history="1">
        <w:r w:rsidR="0010437E" w:rsidRPr="006E1580">
          <w:rPr>
            <w:rStyle w:val="Hipercze"/>
            <w:rFonts w:ascii="Times New Roman" w:eastAsia="SimSun" w:hAnsi="Times New Roman" w:cs="Times New Roman"/>
            <w:kern w:val="3"/>
            <w:sz w:val="24"/>
            <w:szCs w:val="24"/>
            <w:lang w:eastAsia="fa-IR" w:bidi="fa-IR"/>
          </w:rPr>
          <w:t>https://ezamowienia.gov.pl/</w:t>
        </w:r>
      </w:hyperlink>
      <w:r w:rsidR="0010437E">
        <w:rPr>
          <w:rFonts w:ascii="Times New Roman" w:eastAsia="SimSun" w:hAnsi="Times New Roman" w:cs="Times New Roman"/>
          <w:kern w:val="3"/>
          <w:sz w:val="24"/>
          <w:szCs w:val="24"/>
          <w:lang w:eastAsia="fa-IR" w:bidi="fa-IR"/>
        </w:rPr>
        <w:t xml:space="preserve">. </w:t>
      </w:r>
      <w:r w:rsidRPr="00A60974">
        <w:rPr>
          <w:rFonts w:ascii="Times New Roman" w:eastAsia="SimSun" w:hAnsi="Times New Roman" w:cs="Times New Roman"/>
          <w:kern w:val="3"/>
          <w:sz w:val="24"/>
          <w:szCs w:val="24"/>
          <w:lang w:eastAsia="fa-IR" w:bidi="fa-IR"/>
        </w:rPr>
        <w:t>Sposób</w:t>
      </w:r>
      <w:r w:rsidR="0010437E">
        <w:rPr>
          <w:rFonts w:ascii="Times New Roman" w:eastAsia="SimSun" w:hAnsi="Times New Roman" w:cs="Times New Roman"/>
          <w:kern w:val="3"/>
          <w:sz w:val="24"/>
          <w:szCs w:val="24"/>
          <w:lang w:eastAsia="fa-IR" w:bidi="fa-IR"/>
        </w:rPr>
        <w:t xml:space="preserve"> </w:t>
      </w:r>
      <w:r w:rsidRPr="00A60974">
        <w:rPr>
          <w:rFonts w:ascii="Times New Roman" w:eastAsia="SimSun" w:hAnsi="Times New Roman" w:cs="Times New Roman"/>
          <w:kern w:val="3"/>
          <w:sz w:val="24"/>
          <w:szCs w:val="24"/>
          <w:lang w:eastAsia="fa-IR" w:bidi="fa-IR"/>
        </w:rPr>
        <w:t xml:space="preserve">złożenia oferty został opisany w „Instrukcji interaktywnej”, dostępnej na stronie: </w:t>
      </w:r>
      <w:hyperlink r:id="rId16" w:history="1">
        <w:r w:rsidRPr="00A60974">
          <w:rPr>
            <w:rStyle w:val="Hipercze"/>
            <w:rFonts w:ascii="Times New Roman" w:eastAsia="SimSun" w:hAnsi="Times New Roman" w:cs="Times New Roman"/>
            <w:kern w:val="3"/>
            <w:sz w:val="24"/>
            <w:szCs w:val="24"/>
            <w:lang w:eastAsia="fa-IR" w:bidi="fa-IR"/>
          </w:rPr>
          <w:t>https://ezamowienia.gov.pl/pl/instrukcje-interaktywn_category/dla-wykonawcy/</w:t>
        </w:r>
      </w:hyperlink>
      <w:r w:rsidRPr="00A60974">
        <w:rPr>
          <w:rFonts w:ascii="Times New Roman" w:hAnsi="Times New Roman" w:cs="Times New Roman"/>
          <w:sz w:val="24"/>
          <w:szCs w:val="24"/>
        </w:rPr>
        <w:t xml:space="preserve">. </w:t>
      </w:r>
      <w:r w:rsidRPr="00A60974">
        <w:rPr>
          <w:rFonts w:ascii="Times New Roman" w:eastAsia="SimSun" w:hAnsi="Times New Roman" w:cs="Times New Roman"/>
          <w:kern w:val="3"/>
          <w:sz w:val="24"/>
          <w:szCs w:val="24"/>
          <w:lang w:eastAsia="fa-IR" w:bidi="fa-IR"/>
        </w:rPr>
        <w:t>Wykonawca zapoznaje się z aktualną ww. ,,Instrukcją interaktywną”</w:t>
      </w:r>
    </w:p>
    <w:p w:rsidR="003A6CF3" w:rsidRPr="00A60974" w:rsidRDefault="00832C8E" w:rsidP="00A60974">
      <w:pPr>
        <w:pStyle w:val="Akapitzlist"/>
        <w:numPr>
          <w:ilvl w:val="1"/>
          <w:numId w:val="34"/>
        </w:numPr>
        <w:spacing w:after="22"/>
        <w:ind w:left="284" w:right="-2"/>
        <w:rPr>
          <w:rFonts w:ascii="Times New Roman" w:hAnsi="Times New Roman" w:cs="Times New Roman"/>
          <w:sz w:val="24"/>
          <w:szCs w:val="24"/>
        </w:rPr>
      </w:pPr>
      <w:r w:rsidRPr="00A60974">
        <w:rPr>
          <w:rFonts w:ascii="Times New Roman" w:hAnsi="Times New Roman" w:cs="Times New Roman"/>
          <w:sz w:val="24"/>
          <w:szCs w:val="24"/>
        </w:rPr>
        <w:t>Ofertę należy sporządzić w języku polskim.</w:t>
      </w:r>
    </w:p>
    <w:p w:rsidR="003A6CF3" w:rsidRPr="00A60974" w:rsidRDefault="00832C8E" w:rsidP="00A60974">
      <w:pPr>
        <w:pStyle w:val="Akapitzlist"/>
        <w:numPr>
          <w:ilvl w:val="0"/>
          <w:numId w:val="34"/>
        </w:numPr>
        <w:spacing w:after="22"/>
        <w:ind w:left="284" w:right="-2"/>
        <w:rPr>
          <w:rFonts w:ascii="Times New Roman" w:hAnsi="Times New Roman" w:cs="Times New Roman"/>
          <w:sz w:val="24"/>
          <w:szCs w:val="24"/>
        </w:rPr>
      </w:pPr>
      <w:r w:rsidRPr="00A60974">
        <w:rPr>
          <w:rFonts w:ascii="Times New Roman" w:hAnsi="Times New Roman" w:cs="Times New Roman"/>
          <w:sz w:val="24"/>
          <w:szCs w:val="24"/>
        </w:rPr>
        <w:t xml:space="preserve">Ofertę w postępowaniu składa się, pod rygorem nieważności, w formie elektronicznej lub w postaci elektronicznej opatrzonej podpisem zaufanym lub podpisem osobistym. </w:t>
      </w:r>
    </w:p>
    <w:p w:rsidR="003A6CF3" w:rsidRPr="00A60974" w:rsidRDefault="00832C8E" w:rsidP="00A60974">
      <w:pPr>
        <w:pStyle w:val="Akapitzlist"/>
        <w:numPr>
          <w:ilvl w:val="0"/>
          <w:numId w:val="34"/>
        </w:numPr>
        <w:ind w:left="284" w:right="-2"/>
        <w:rPr>
          <w:rFonts w:ascii="Times New Roman" w:hAnsi="Times New Roman" w:cs="Times New Roman"/>
          <w:sz w:val="24"/>
          <w:szCs w:val="24"/>
        </w:rPr>
      </w:pPr>
      <w:r w:rsidRPr="00A60974">
        <w:rPr>
          <w:rFonts w:ascii="Times New Roman" w:hAnsi="Times New Roman" w:cs="Times New Roman"/>
          <w:sz w:val="24"/>
          <w:szCs w:val="24"/>
        </w:rPr>
        <w:t xml:space="preserve">Oferta powinna być podpisana przez osobę upoważnioną/osoby upoważnione do reprezentowania Wykonawcy. </w:t>
      </w:r>
    </w:p>
    <w:p w:rsidR="003A6CF3" w:rsidRPr="00A60974" w:rsidRDefault="00832C8E" w:rsidP="00A60974">
      <w:pPr>
        <w:pStyle w:val="Akapitzlist"/>
        <w:numPr>
          <w:ilvl w:val="0"/>
          <w:numId w:val="34"/>
        </w:numPr>
        <w:ind w:left="284" w:right="-2"/>
        <w:rPr>
          <w:rFonts w:ascii="Times New Roman" w:hAnsi="Times New Roman" w:cs="Times New Roman"/>
          <w:sz w:val="24"/>
          <w:szCs w:val="24"/>
        </w:rPr>
      </w:pPr>
      <w:r w:rsidRPr="00A60974">
        <w:rPr>
          <w:rFonts w:ascii="Times New Roman" w:hAnsi="Times New Roman" w:cs="Times New Roman"/>
          <w:sz w:val="24"/>
          <w:szCs w:val="24"/>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84601" w:rsidRPr="00584601" w:rsidRDefault="00832C8E" w:rsidP="00584601">
      <w:pPr>
        <w:pStyle w:val="Akapitzlist"/>
        <w:numPr>
          <w:ilvl w:val="0"/>
          <w:numId w:val="34"/>
        </w:numPr>
        <w:ind w:left="284" w:right="-2"/>
        <w:rPr>
          <w:rFonts w:ascii="Times New Roman" w:hAnsi="Times New Roman" w:cs="Times New Roman"/>
          <w:color w:val="auto"/>
          <w:sz w:val="24"/>
          <w:szCs w:val="24"/>
          <w:lang w:eastAsia="fa-IR" w:bidi="fa-IR"/>
        </w:rPr>
      </w:pPr>
      <w:r w:rsidRPr="00A60974">
        <w:rPr>
          <w:rFonts w:ascii="Times New Roman" w:hAnsi="Times New Roman" w:cs="Times New Roman"/>
          <w:sz w:val="24"/>
          <w:szCs w:val="24"/>
        </w:rPr>
        <w:t>Oferta może być złożona tylko do upływu terminu składania ofert.</w:t>
      </w:r>
    </w:p>
    <w:p w:rsidR="003A6CF3" w:rsidRPr="00584601" w:rsidRDefault="00584601" w:rsidP="00584601">
      <w:pPr>
        <w:pStyle w:val="Akapitzlist"/>
        <w:numPr>
          <w:ilvl w:val="0"/>
          <w:numId w:val="34"/>
        </w:numPr>
        <w:ind w:left="284" w:right="-2"/>
        <w:rPr>
          <w:rFonts w:ascii="Times New Roman" w:hAnsi="Times New Roman" w:cs="Times New Roman"/>
          <w:color w:val="auto"/>
          <w:sz w:val="24"/>
          <w:szCs w:val="24"/>
          <w:lang w:eastAsia="fa-IR" w:bidi="fa-IR"/>
        </w:rPr>
      </w:pPr>
      <w:r w:rsidRPr="00584601">
        <w:rPr>
          <w:rFonts w:ascii="Times New Roman" w:hAnsi="Times New Roman" w:cs="Times New Roman"/>
          <w:sz w:val="24"/>
          <w:szCs w:val="24"/>
        </w:rPr>
        <w:t xml:space="preserve">Wykonawca może przed upływem terminu do składania ofert wycofać ofertę za pośrednictwem   </w:t>
      </w:r>
      <w:r w:rsidRPr="00584601">
        <w:rPr>
          <w:rFonts w:ascii="Times New Roman" w:hAnsi="Times New Roman" w:cs="Times New Roman"/>
          <w:sz w:val="24"/>
          <w:szCs w:val="24"/>
          <w:lang w:eastAsia="fa-IR" w:bidi="fa-IR"/>
        </w:rPr>
        <w:t xml:space="preserve">Wykonawca może przed upływem terminu do składania ofert wycofać ofertę za pośrednictwem zakładki „Oferty/Wnioski”, następnie przycisku „Wycofaj ofertę”. Sposób wycofania oferty został opisany w „Instrukcji interaktywnej” dostępnej na stronie </w:t>
      </w:r>
      <w:hyperlink r:id="rId17" w:history="1">
        <w:r w:rsidRPr="00584601">
          <w:rPr>
            <w:rStyle w:val="Hipercze"/>
            <w:rFonts w:ascii="Times New Roman" w:eastAsia="SimSun" w:hAnsi="Times New Roman" w:cs="Times New Roman"/>
            <w:kern w:val="3"/>
            <w:sz w:val="24"/>
            <w:szCs w:val="24"/>
            <w:lang w:eastAsia="fa-IR" w:bidi="fa-IR"/>
          </w:rPr>
          <w:t>https://ezamowienia.gov.pl</w:t>
        </w:r>
      </w:hyperlink>
      <w:r w:rsidRPr="00584601">
        <w:rPr>
          <w:rFonts w:ascii="Times New Roman" w:hAnsi="Times New Roman" w:cs="Times New Roman"/>
          <w:sz w:val="24"/>
          <w:szCs w:val="24"/>
          <w:lang w:eastAsia="fa-IR" w:bidi="fa-IR"/>
        </w:rPr>
        <w:t xml:space="preserve"> </w:t>
      </w:r>
    </w:p>
    <w:p w:rsidR="003A6CF3" w:rsidRPr="00A60974" w:rsidRDefault="00832C8E" w:rsidP="00A60974">
      <w:pPr>
        <w:pStyle w:val="Akapitzlist"/>
        <w:numPr>
          <w:ilvl w:val="0"/>
          <w:numId w:val="34"/>
        </w:numPr>
        <w:ind w:left="284" w:right="-2"/>
        <w:rPr>
          <w:rFonts w:ascii="Times New Roman" w:hAnsi="Times New Roman" w:cs="Times New Roman"/>
          <w:sz w:val="24"/>
          <w:szCs w:val="24"/>
        </w:rPr>
      </w:pPr>
      <w:r w:rsidRPr="00A60974">
        <w:rPr>
          <w:rFonts w:ascii="Times New Roman" w:hAnsi="Times New Roman" w:cs="Times New Roman"/>
          <w:sz w:val="24"/>
          <w:szCs w:val="24"/>
        </w:rPr>
        <w:t>Wykonawca po upływie terminu do składania ofert nie może skutecznie dokonać zmiany ani wycofać złożonej oferty.</w:t>
      </w:r>
    </w:p>
    <w:p w:rsidR="003A6CF3" w:rsidRPr="00A60974" w:rsidRDefault="00832C8E" w:rsidP="00A60974">
      <w:pPr>
        <w:pStyle w:val="Akapitzlist"/>
        <w:numPr>
          <w:ilvl w:val="0"/>
          <w:numId w:val="34"/>
        </w:numPr>
        <w:ind w:left="284" w:right="-2"/>
        <w:rPr>
          <w:rFonts w:ascii="Times New Roman" w:hAnsi="Times New Roman" w:cs="Times New Roman"/>
          <w:sz w:val="24"/>
          <w:szCs w:val="24"/>
        </w:rPr>
      </w:pPr>
      <w:r w:rsidRPr="00A60974">
        <w:rPr>
          <w:rFonts w:ascii="Times New Roman" w:hAnsi="Times New Roman" w:cs="Times New Roman"/>
          <w:sz w:val="24"/>
          <w:szCs w:val="24"/>
        </w:rPr>
        <w:t xml:space="preserve">Jeżeli w imieniu Wykonawcy działa osoba, której umocowanie do jego reprezentowania nie wynika z dokumentów rejestrowych (KRS, </w:t>
      </w:r>
      <w:proofErr w:type="spellStart"/>
      <w:r w:rsidRPr="00A60974">
        <w:rPr>
          <w:rFonts w:ascii="Times New Roman" w:hAnsi="Times New Roman" w:cs="Times New Roman"/>
          <w:sz w:val="24"/>
          <w:szCs w:val="24"/>
        </w:rPr>
        <w:t>CEiDG</w:t>
      </w:r>
      <w:proofErr w:type="spellEnd"/>
      <w:r w:rsidRPr="00A60974">
        <w:rPr>
          <w:rFonts w:ascii="Times New Roman" w:hAnsi="Times New Roman" w:cs="Times New Roman"/>
          <w:sz w:val="24"/>
          <w:szCs w:val="24"/>
        </w:rPr>
        <w:t xml:space="preserve"> lub innego właściwego rejestru), Wykonawca dołącza do oferty </w:t>
      </w:r>
      <w:r w:rsidRPr="00A60974">
        <w:rPr>
          <w:rFonts w:ascii="Times New Roman" w:hAnsi="Times New Roman" w:cs="Times New Roman"/>
          <w:b/>
          <w:sz w:val="24"/>
          <w:szCs w:val="24"/>
        </w:rPr>
        <w:t>pełnomocnictwo</w:t>
      </w:r>
      <w:r w:rsidRPr="00A60974">
        <w:rPr>
          <w:rFonts w:ascii="Times New Roman" w:hAnsi="Times New Roman" w:cs="Times New Roman"/>
          <w:sz w:val="24"/>
          <w:szCs w:val="24"/>
        </w:rPr>
        <w:t xml:space="preserve">. </w:t>
      </w:r>
    </w:p>
    <w:p w:rsidR="003A6CF3" w:rsidRPr="00A60974" w:rsidRDefault="00832C8E" w:rsidP="00A60974">
      <w:pPr>
        <w:pStyle w:val="Akapitzlist"/>
        <w:numPr>
          <w:ilvl w:val="0"/>
          <w:numId w:val="34"/>
        </w:numPr>
        <w:spacing w:after="0"/>
        <w:ind w:left="284" w:right="-2"/>
        <w:rPr>
          <w:rFonts w:ascii="Times New Roman" w:hAnsi="Times New Roman" w:cs="Times New Roman"/>
          <w:sz w:val="24"/>
          <w:szCs w:val="24"/>
        </w:rPr>
      </w:pPr>
      <w:r w:rsidRPr="00A60974">
        <w:rPr>
          <w:rFonts w:ascii="Times New Roman" w:hAnsi="Times New Roman" w:cs="Times New Roman"/>
          <w:sz w:val="24"/>
          <w:szCs w:val="24"/>
        </w:rPr>
        <w:t xml:space="preserve">Pełnomocnictwo do złożenia oferty lub oświadczenia, o którym mowa w art. 125 ust. 1 Ustawy, przekazuje się: </w:t>
      </w:r>
    </w:p>
    <w:p w:rsidR="003A6CF3" w:rsidRPr="00A60974" w:rsidRDefault="00832C8E" w:rsidP="00A60974">
      <w:pPr>
        <w:pStyle w:val="Akapitzlist"/>
        <w:numPr>
          <w:ilvl w:val="1"/>
          <w:numId w:val="34"/>
        </w:numPr>
        <w:spacing w:after="0"/>
        <w:ind w:left="284" w:right="-2"/>
        <w:rPr>
          <w:rFonts w:ascii="Times New Roman" w:hAnsi="Times New Roman" w:cs="Times New Roman"/>
          <w:sz w:val="24"/>
          <w:szCs w:val="24"/>
        </w:rPr>
      </w:pPr>
      <w:r w:rsidRPr="00A60974">
        <w:rPr>
          <w:rFonts w:ascii="Times New Roman" w:hAnsi="Times New Roman" w:cs="Times New Roman"/>
          <w:sz w:val="24"/>
          <w:szCs w:val="24"/>
        </w:rPr>
        <w:t xml:space="preserve">w formie elektronicznej (tj. w postaci elektronicznej opatrzonej kwalifikowanym podpisem elektronicznym) – jeżeli oferta została złożona w formie elektronicznej opatrzonej kwalifikowanym podpisem elektronicznym </w:t>
      </w:r>
    </w:p>
    <w:p w:rsidR="003A6CF3" w:rsidRPr="00A60974" w:rsidRDefault="00832C8E" w:rsidP="00A60974">
      <w:pPr>
        <w:pStyle w:val="Akapitzlist"/>
        <w:numPr>
          <w:ilvl w:val="1"/>
          <w:numId w:val="34"/>
        </w:numPr>
        <w:spacing w:after="0"/>
        <w:ind w:left="284" w:right="-2"/>
        <w:rPr>
          <w:rFonts w:ascii="Times New Roman" w:hAnsi="Times New Roman" w:cs="Times New Roman"/>
          <w:sz w:val="24"/>
          <w:szCs w:val="24"/>
        </w:rPr>
      </w:pPr>
      <w:r w:rsidRPr="00A60974">
        <w:rPr>
          <w:rFonts w:ascii="Times New Roman" w:hAnsi="Times New Roman" w:cs="Times New Roman"/>
          <w:sz w:val="24"/>
          <w:szCs w:val="24"/>
        </w:rPr>
        <w:t xml:space="preserve">w formie elektronicznej (tj. w postaci elektronicznej opatrzonej kwalifikowanym podpisem elektronicznym) lub w postaci elektronicznej opatrzonej podpisem zaufanym – jeżeli oferta została złożona w postaci elektronicznej opatrzonej podpisem zaufanym; </w:t>
      </w:r>
    </w:p>
    <w:p w:rsidR="003A6CF3" w:rsidRPr="00A60974" w:rsidRDefault="00832C8E" w:rsidP="00A60974">
      <w:pPr>
        <w:pStyle w:val="Akapitzlist"/>
        <w:numPr>
          <w:ilvl w:val="1"/>
          <w:numId w:val="34"/>
        </w:numPr>
        <w:spacing w:after="22"/>
        <w:ind w:left="284" w:right="-2"/>
        <w:rPr>
          <w:rFonts w:ascii="Times New Roman" w:hAnsi="Times New Roman" w:cs="Times New Roman"/>
          <w:sz w:val="24"/>
          <w:szCs w:val="24"/>
        </w:rPr>
      </w:pPr>
      <w:r w:rsidRPr="00A60974">
        <w:rPr>
          <w:rFonts w:ascii="Times New Roman" w:hAnsi="Times New Roman" w:cs="Times New Roman"/>
          <w:sz w:val="24"/>
          <w:szCs w:val="24"/>
        </w:rPr>
        <w:t xml:space="preserve">w formie elektronicznej (tj. w postaci elektronicznej opatrzonej kwalifikowanym podpisem elektronicznym) lub w postaci elektronicznej opatrzonej podpisem osobistym – jeżeli oferta została złożona w postaci elektronicznej opatrzonej podpisem osobistym. </w:t>
      </w:r>
    </w:p>
    <w:p w:rsidR="00584601" w:rsidRDefault="00832C8E" w:rsidP="00584601">
      <w:pPr>
        <w:pStyle w:val="Akapitzlist"/>
        <w:numPr>
          <w:ilvl w:val="0"/>
          <w:numId w:val="34"/>
        </w:numPr>
        <w:ind w:left="284" w:right="-2"/>
        <w:rPr>
          <w:rFonts w:ascii="Times New Roman" w:hAnsi="Times New Roman" w:cs="Times New Roman"/>
          <w:sz w:val="24"/>
          <w:szCs w:val="24"/>
        </w:rPr>
      </w:pPr>
      <w:r w:rsidRPr="00584601">
        <w:rPr>
          <w:rFonts w:ascii="Times New Roman" w:hAnsi="Times New Roman" w:cs="Times New Roman"/>
          <w:sz w:val="24"/>
          <w:szCs w:val="24"/>
        </w:rPr>
        <w:t xml:space="preserve">W przypadku gdy pełnomocnictwo do złożenia oferty lub oświadczenia, o którym mowa 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
    <w:p w:rsidR="003A6CF3" w:rsidRPr="00584601" w:rsidRDefault="00584601" w:rsidP="00584601">
      <w:pPr>
        <w:pStyle w:val="Akapitzlist"/>
        <w:numPr>
          <w:ilvl w:val="0"/>
          <w:numId w:val="34"/>
        </w:numPr>
        <w:ind w:left="284" w:right="-2"/>
        <w:rPr>
          <w:rFonts w:ascii="Times New Roman" w:hAnsi="Times New Roman" w:cs="Times New Roman"/>
          <w:sz w:val="24"/>
          <w:szCs w:val="24"/>
        </w:rPr>
      </w:pPr>
      <w:r w:rsidRPr="00584601">
        <w:rPr>
          <w:rFonts w:ascii="Times New Roman" w:hAnsi="Times New Roman" w:cs="Times New Roman"/>
          <w:sz w:val="24"/>
          <w:szCs w:val="24"/>
        </w:rPr>
        <w:t>W</w:t>
      </w:r>
      <w:r w:rsidR="00832C8E" w:rsidRPr="00584601">
        <w:rPr>
          <w:rFonts w:ascii="Times New Roman" w:hAnsi="Times New Roman" w:cs="Times New Roman"/>
          <w:sz w:val="24"/>
          <w:szCs w:val="24"/>
        </w:rPr>
        <w:t xml:space="preserve">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 </w:t>
      </w:r>
    </w:p>
    <w:p w:rsidR="00584601" w:rsidRPr="00584601" w:rsidRDefault="00584601" w:rsidP="00584601">
      <w:pPr>
        <w:ind w:left="0" w:right="-2" w:firstLine="0"/>
        <w:rPr>
          <w:rFonts w:ascii="Times New Roman" w:hAnsi="Times New Roman" w:cs="Times New Roman"/>
          <w:sz w:val="24"/>
          <w:szCs w:val="24"/>
        </w:rPr>
      </w:pPr>
    </w:p>
    <w:p w:rsidR="003A6CF3" w:rsidRPr="00584601" w:rsidRDefault="00832C8E" w:rsidP="00133C38">
      <w:pPr>
        <w:pStyle w:val="Akapitzlist"/>
        <w:numPr>
          <w:ilvl w:val="0"/>
          <w:numId w:val="41"/>
        </w:numPr>
        <w:ind w:left="284" w:right="-2" w:hanging="284"/>
        <w:rPr>
          <w:rFonts w:ascii="Times New Roman" w:hAnsi="Times New Roman" w:cs="Times New Roman"/>
          <w:sz w:val="24"/>
          <w:szCs w:val="24"/>
        </w:rPr>
      </w:pPr>
      <w:r w:rsidRPr="00584601">
        <w:rPr>
          <w:rFonts w:ascii="Times New Roman" w:hAnsi="Times New Roman" w:cs="Times New Roman"/>
          <w:b/>
          <w:sz w:val="24"/>
          <w:szCs w:val="24"/>
        </w:rPr>
        <w:t xml:space="preserve">Termin składania ofert upływa w dniu </w:t>
      </w:r>
      <w:r w:rsidRPr="00584601">
        <w:rPr>
          <w:rFonts w:ascii="Times New Roman" w:hAnsi="Times New Roman" w:cs="Times New Roman"/>
          <w:bCs/>
          <w:color w:val="auto"/>
          <w:sz w:val="24"/>
          <w:szCs w:val="24"/>
          <w:u w:val="single"/>
        </w:rPr>
        <w:t>1</w:t>
      </w:r>
      <w:r w:rsidR="00133C38">
        <w:rPr>
          <w:rFonts w:ascii="Times New Roman" w:hAnsi="Times New Roman" w:cs="Times New Roman"/>
          <w:bCs/>
          <w:color w:val="auto"/>
          <w:sz w:val="24"/>
          <w:szCs w:val="24"/>
          <w:u w:val="single"/>
        </w:rPr>
        <w:t>5</w:t>
      </w:r>
      <w:r w:rsidRPr="00584601">
        <w:rPr>
          <w:rFonts w:ascii="Times New Roman" w:hAnsi="Times New Roman" w:cs="Times New Roman"/>
          <w:bCs/>
          <w:color w:val="auto"/>
          <w:sz w:val="24"/>
          <w:szCs w:val="24"/>
          <w:u w:val="single"/>
        </w:rPr>
        <w:t xml:space="preserve"> grudnia 2023 r., o godz. 12:00.</w:t>
      </w:r>
      <w:r w:rsidR="00133C38" w:rsidRPr="00133C38">
        <w:rPr>
          <w:rFonts w:ascii="Times New Roman" w:hAnsi="Times New Roman" w:cs="Times New Roman"/>
          <w:bCs/>
          <w:color w:val="auto"/>
          <w:sz w:val="24"/>
          <w:szCs w:val="24"/>
        </w:rPr>
        <w:t xml:space="preserve"> </w:t>
      </w:r>
      <w:r w:rsidR="00133C38" w:rsidRPr="000D3841">
        <w:rPr>
          <w:rFonts w:ascii="Times New Roman" w:hAnsi="Times New Roman" w:cs="Times New Roman"/>
          <w:sz w:val="24"/>
          <w:szCs w:val="24"/>
        </w:rPr>
        <w:t>Oferta złożona po terminie zostanie odrzucona na podstawie art. 226 ust. 1 pkt 1 Ustawy</w:t>
      </w:r>
      <w:r w:rsidR="00133C38">
        <w:rPr>
          <w:rFonts w:ascii="Times New Roman" w:hAnsi="Times New Roman" w:cs="Times New Roman"/>
          <w:sz w:val="24"/>
          <w:szCs w:val="24"/>
        </w:rPr>
        <w:t>.</w:t>
      </w:r>
    </w:p>
    <w:p w:rsidR="003A6CF3" w:rsidRPr="000D3841" w:rsidRDefault="003A6CF3" w:rsidP="00B23224">
      <w:pPr>
        <w:spacing w:after="33" w:line="259" w:lineRule="auto"/>
        <w:ind w:left="0" w:right="-2" w:firstLine="0"/>
        <w:jc w:val="left"/>
        <w:rPr>
          <w:rFonts w:ascii="Times New Roman" w:hAnsi="Times New Roman" w:cs="Times New Roman"/>
          <w:sz w:val="24"/>
          <w:szCs w:val="24"/>
        </w:rPr>
      </w:pPr>
    </w:p>
    <w:p w:rsidR="003A6CF3" w:rsidRPr="000D3841" w:rsidRDefault="00832C8E" w:rsidP="00B23224">
      <w:pPr>
        <w:pStyle w:val="Nagwek2"/>
        <w:spacing w:after="0" w:line="259" w:lineRule="auto"/>
        <w:ind w:left="0" w:right="-2"/>
        <w:jc w:val="left"/>
        <w:rPr>
          <w:rFonts w:ascii="Times New Roman" w:hAnsi="Times New Roman" w:cs="Times New Roman"/>
          <w:sz w:val="24"/>
          <w:szCs w:val="24"/>
        </w:rPr>
      </w:pPr>
      <w:r w:rsidRPr="000D3841">
        <w:rPr>
          <w:rFonts w:ascii="Times New Roman" w:hAnsi="Times New Roman" w:cs="Times New Roman"/>
          <w:sz w:val="24"/>
          <w:szCs w:val="24"/>
        </w:rPr>
        <w:t>XII</w:t>
      </w:r>
      <w:r w:rsidR="00133C38">
        <w:rPr>
          <w:rFonts w:ascii="Times New Roman" w:hAnsi="Times New Roman" w:cs="Times New Roman"/>
          <w:sz w:val="24"/>
          <w:szCs w:val="24"/>
        </w:rPr>
        <w:t>I</w:t>
      </w:r>
      <w:r w:rsidRPr="000D3841">
        <w:rPr>
          <w:rFonts w:ascii="Times New Roman" w:hAnsi="Times New Roman" w:cs="Times New Roman"/>
          <w:sz w:val="24"/>
          <w:szCs w:val="24"/>
        </w:rPr>
        <w:t>.</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Termin otwarcia ofert </w:t>
      </w:r>
    </w:p>
    <w:p w:rsidR="00133C38" w:rsidRPr="00133C38" w:rsidRDefault="00832C8E" w:rsidP="00133C38">
      <w:pPr>
        <w:widowControl w:val="0"/>
        <w:numPr>
          <w:ilvl w:val="0"/>
          <w:numId w:val="42"/>
        </w:numPr>
        <w:tabs>
          <w:tab w:val="left" w:pos="568"/>
        </w:tabs>
        <w:autoSpaceDN w:val="0"/>
        <w:spacing w:after="0" w:line="276" w:lineRule="auto"/>
        <w:ind w:left="567" w:right="5"/>
        <w:textAlignment w:val="baseline"/>
        <w:rPr>
          <w:rFonts w:asciiTheme="minorHAnsi" w:eastAsia="SimSun" w:hAnsiTheme="minorHAnsi" w:cstheme="minorHAnsi"/>
          <w:kern w:val="3"/>
          <w:lang w:eastAsia="fa-IR" w:bidi="fa-IR"/>
        </w:rPr>
      </w:pPr>
      <w:r w:rsidRPr="00133C38">
        <w:rPr>
          <w:rFonts w:ascii="Times New Roman" w:hAnsi="Times New Roman" w:cs="Times New Roman"/>
          <w:sz w:val="24"/>
          <w:szCs w:val="24"/>
        </w:rPr>
        <w:t>Otwarcie ofert nastąpi niezwłocznie po upływie terminu składania ofert, tj. w dniu</w:t>
      </w:r>
      <w:r w:rsidR="00133C38" w:rsidRPr="00133C38">
        <w:rPr>
          <w:rFonts w:ascii="Times New Roman" w:hAnsi="Times New Roman" w:cs="Times New Roman"/>
          <w:sz w:val="24"/>
          <w:szCs w:val="24"/>
        </w:rPr>
        <w:t xml:space="preserve"> </w:t>
      </w:r>
      <w:r w:rsidRPr="00133C38">
        <w:rPr>
          <w:rFonts w:ascii="Times New Roman" w:hAnsi="Times New Roman" w:cs="Times New Roman"/>
          <w:bCs/>
          <w:color w:val="auto"/>
          <w:sz w:val="24"/>
          <w:szCs w:val="24"/>
        </w:rPr>
        <w:t>1</w:t>
      </w:r>
      <w:r w:rsidR="00133C38" w:rsidRPr="00133C38">
        <w:rPr>
          <w:rFonts w:ascii="Times New Roman" w:hAnsi="Times New Roman" w:cs="Times New Roman"/>
          <w:bCs/>
          <w:color w:val="auto"/>
          <w:sz w:val="24"/>
          <w:szCs w:val="24"/>
        </w:rPr>
        <w:t>5</w:t>
      </w:r>
      <w:r w:rsidRPr="00133C38">
        <w:rPr>
          <w:rFonts w:ascii="Times New Roman" w:hAnsi="Times New Roman" w:cs="Times New Roman"/>
          <w:bCs/>
          <w:color w:val="auto"/>
          <w:sz w:val="24"/>
          <w:szCs w:val="24"/>
        </w:rPr>
        <w:t xml:space="preserve"> grudnia 2023 roku o godz. 13:00</w:t>
      </w:r>
      <w:r w:rsidR="00133C38" w:rsidRPr="00133C38">
        <w:rPr>
          <w:rFonts w:ascii="Times New Roman" w:hAnsi="Times New Roman" w:cs="Times New Roman"/>
          <w:bCs/>
          <w:color w:val="auto"/>
          <w:sz w:val="24"/>
          <w:szCs w:val="24"/>
        </w:rPr>
        <w:t xml:space="preserve"> na komputerze Zamawiającego</w:t>
      </w:r>
      <w:r w:rsidR="00133C38">
        <w:rPr>
          <w:rFonts w:ascii="Times New Roman" w:hAnsi="Times New Roman" w:cs="Times New Roman"/>
          <w:bCs/>
          <w:color w:val="auto"/>
          <w:sz w:val="24"/>
          <w:szCs w:val="24"/>
        </w:rPr>
        <w:t xml:space="preserve"> </w:t>
      </w:r>
      <w:r w:rsidR="00133C38" w:rsidRPr="00133C38">
        <w:rPr>
          <w:rFonts w:ascii="Times New Roman" w:eastAsia="SimSun" w:hAnsi="Times New Roman" w:cs="Times New Roman"/>
          <w:kern w:val="3"/>
          <w:sz w:val="24"/>
          <w:szCs w:val="24"/>
          <w:lang w:eastAsia="fa-IR" w:bidi="fa-IR"/>
        </w:rPr>
        <w:t xml:space="preserve">poprzez portal </w:t>
      </w:r>
    </w:p>
    <w:p w:rsidR="00133C38" w:rsidRPr="00133C38" w:rsidRDefault="00133C38" w:rsidP="00BF4DBA">
      <w:pPr>
        <w:widowControl w:val="0"/>
        <w:tabs>
          <w:tab w:val="left" w:pos="568"/>
        </w:tabs>
        <w:autoSpaceDN w:val="0"/>
        <w:spacing w:after="0" w:line="276" w:lineRule="auto"/>
        <w:ind w:left="567" w:right="5" w:hanging="141"/>
        <w:textAlignment w:val="baseline"/>
        <w:rPr>
          <w:rFonts w:asciiTheme="minorHAnsi" w:eastAsia="SimSun" w:hAnsiTheme="minorHAnsi" w:cstheme="minorHAnsi"/>
          <w:kern w:val="3"/>
          <w:lang w:eastAsia="fa-IR" w:bidi="fa-IR"/>
        </w:rPr>
      </w:pPr>
      <w:r w:rsidRPr="00133C38">
        <w:rPr>
          <w:rFonts w:ascii="Times New Roman" w:eastAsia="SimSun" w:hAnsi="Times New Roman" w:cs="Times New Roman"/>
          <w:kern w:val="3"/>
          <w:sz w:val="24"/>
          <w:szCs w:val="24"/>
          <w:lang w:eastAsia="fa-IR" w:bidi="fa-IR"/>
        </w:rPr>
        <w:lastRenderedPageBreak/>
        <w:t>e-Zamówienia</w:t>
      </w:r>
      <w:r>
        <w:rPr>
          <w:rFonts w:ascii="Times New Roman" w:hAnsi="Times New Roman" w:cs="Times New Roman"/>
          <w:bCs/>
          <w:color w:val="auto"/>
          <w:sz w:val="24"/>
          <w:szCs w:val="24"/>
        </w:rPr>
        <w:t xml:space="preserve"> w Gminnym Ośrodku Pomocy Społecznej w Liniewie pokój nr 2.</w:t>
      </w:r>
    </w:p>
    <w:p w:rsidR="00133C38" w:rsidRPr="00133C38" w:rsidRDefault="00BF4DBA" w:rsidP="00133C38">
      <w:pPr>
        <w:widowControl w:val="0"/>
        <w:numPr>
          <w:ilvl w:val="0"/>
          <w:numId w:val="42"/>
        </w:numPr>
        <w:shd w:val="clear" w:color="auto" w:fill="FFFFFF"/>
        <w:tabs>
          <w:tab w:val="left" w:pos="1701"/>
        </w:tabs>
        <w:autoSpaceDE w:val="0"/>
        <w:autoSpaceDN w:val="0"/>
        <w:adjustRightInd w:val="0"/>
        <w:spacing w:after="0" w:line="276" w:lineRule="auto"/>
        <w:ind w:left="426" w:right="0" w:hanging="426"/>
        <w:textAlignment w:val="baseline"/>
        <w:rPr>
          <w:rFonts w:ascii="Times New Roman" w:eastAsia="SimSun" w:hAnsi="Times New Roman" w:cs="Times New Roman"/>
          <w:kern w:val="3"/>
          <w:sz w:val="24"/>
          <w:szCs w:val="24"/>
          <w:lang w:eastAsia="fa-IR" w:bidi="fa-IR"/>
        </w:rPr>
      </w:pPr>
      <w:r>
        <w:rPr>
          <w:rFonts w:ascii="Times New Roman" w:eastAsia="SimSun" w:hAnsi="Times New Roman" w:cs="Times New Roman"/>
          <w:kern w:val="3"/>
          <w:sz w:val="24"/>
          <w:szCs w:val="24"/>
          <w:lang w:eastAsia="fa-IR" w:bidi="fa-IR"/>
        </w:rPr>
        <w:t>W</w:t>
      </w:r>
      <w:r w:rsidR="00133C38" w:rsidRPr="00133C38">
        <w:rPr>
          <w:rFonts w:ascii="Times New Roman" w:eastAsia="SimSun" w:hAnsi="Times New Roman" w:cs="Times New Roman"/>
          <w:kern w:val="3"/>
          <w:sz w:val="24"/>
          <w:szCs w:val="24"/>
          <w:lang w:eastAsia="fa-IR" w:bidi="fa-IR"/>
        </w:rPr>
        <w:t xml:space="preserve"> przypadku awarii systemu teleinformatycznego, przy użyciu, którego następuje składani</w:t>
      </w:r>
      <w:r w:rsidR="00133C38">
        <w:rPr>
          <w:rFonts w:ascii="Times New Roman" w:eastAsia="SimSun" w:hAnsi="Times New Roman" w:cs="Times New Roman"/>
          <w:kern w:val="3"/>
          <w:sz w:val="24"/>
          <w:szCs w:val="24"/>
          <w:lang w:eastAsia="fa-IR" w:bidi="fa-IR"/>
        </w:rPr>
        <w:t>e</w:t>
      </w:r>
      <w:r w:rsidR="00133C38" w:rsidRPr="00133C38">
        <w:rPr>
          <w:rFonts w:ascii="Times New Roman" w:eastAsia="SimSun" w:hAnsi="Times New Roman" w:cs="Times New Roman"/>
          <w:kern w:val="3"/>
          <w:sz w:val="24"/>
          <w:szCs w:val="24"/>
          <w:lang w:eastAsia="fa-IR" w:bidi="fa-IR"/>
        </w:rPr>
        <w:t xml:space="preserve"> ofert, która powoduje brak możliwości otwarcia ofert w terminie określonym przez Zamawiającego, otwarcie ofert następuje niezwłocznie po usunięciu awarii</w:t>
      </w:r>
      <w:r>
        <w:rPr>
          <w:rFonts w:ascii="Times New Roman" w:eastAsia="SimSun" w:hAnsi="Times New Roman" w:cs="Times New Roman"/>
          <w:kern w:val="3"/>
          <w:sz w:val="24"/>
          <w:szCs w:val="24"/>
          <w:lang w:eastAsia="fa-IR" w:bidi="fa-IR"/>
        </w:rPr>
        <w:t>.</w:t>
      </w:r>
    </w:p>
    <w:p w:rsidR="00133C38" w:rsidRPr="00133C38" w:rsidRDefault="00133C38" w:rsidP="00133C38">
      <w:pPr>
        <w:widowControl w:val="0"/>
        <w:numPr>
          <w:ilvl w:val="0"/>
          <w:numId w:val="42"/>
        </w:numPr>
        <w:shd w:val="clear" w:color="auto" w:fill="FFFFFF"/>
        <w:tabs>
          <w:tab w:val="left" w:pos="568"/>
          <w:tab w:val="left" w:pos="1701"/>
        </w:tabs>
        <w:autoSpaceDE w:val="0"/>
        <w:autoSpaceDN w:val="0"/>
        <w:adjustRightInd w:val="0"/>
        <w:spacing w:after="0" w:line="276" w:lineRule="auto"/>
        <w:ind w:left="426" w:right="5" w:hanging="426"/>
        <w:textAlignment w:val="baseline"/>
        <w:rPr>
          <w:rFonts w:ascii="Times New Roman" w:eastAsia="SimSun" w:hAnsi="Times New Roman" w:cs="Times New Roman"/>
          <w:kern w:val="3"/>
          <w:sz w:val="24"/>
          <w:szCs w:val="24"/>
          <w:lang w:eastAsia="fa-IR" w:bidi="fa-IR"/>
        </w:rPr>
      </w:pPr>
      <w:r w:rsidRPr="00133C38">
        <w:rPr>
          <w:rFonts w:ascii="Times New Roman" w:eastAsia="SimSun" w:hAnsi="Times New Roman" w:cs="Times New Roman"/>
          <w:kern w:val="3"/>
          <w:sz w:val="24"/>
          <w:szCs w:val="24"/>
          <w:lang w:eastAsia="fa-IR" w:bidi="fa-IR"/>
        </w:rPr>
        <w:t>Zamawiający informuje o zmianie terminu otwarcia ofert na stronie internetowej prowadzonego postępowania</w:t>
      </w:r>
      <w:r w:rsidR="00BF4DBA">
        <w:rPr>
          <w:rFonts w:ascii="Times New Roman" w:eastAsia="SimSun" w:hAnsi="Times New Roman" w:cs="Times New Roman"/>
          <w:kern w:val="3"/>
          <w:sz w:val="24"/>
          <w:szCs w:val="24"/>
          <w:lang w:eastAsia="fa-IR" w:bidi="fa-IR"/>
        </w:rPr>
        <w:t>.</w:t>
      </w:r>
    </w:p>
    <w:p w:rsidR="00133C38" w:rsidRPr="00133C38" w:rsidRDefault="00BF4DBA" w:rsidP="00133C38">
      <w:pPr>
        <w:widowControl w:val="0"/>
        <w:numPr>
          <w:ilvl w:val="0"/>
          <w:numId w:val="42"/>
        </w:numPr>
        <w:shd w:val="clear" w:color="auto" w:fill="FFFFFF"/>
        <w:tabs>
          <w:tab w:val="left" w:pos="568"/>
          <w:tab w:val="left" w:pos="1701"/>
        </w:tabs>
        <w:autoSpaceDE w:val="0"/>
        <w:autoSpaceDN w:val="0"/>
        <w:adjustRightInd w:val="0"/>
        <w:spacing w:after="0" w:line="276" w:lineRule="auto"/>
        <w:ind w:left="426" w:right="5" w:hanging="426"/>
        <w:textAlignment w:val="baseline"/>
        <w:rPr>
          <w:rFonts w:ascii="Times New Roman" w:eastAsia="SimSun" w:hAnsi="Times New Roman" w:cs="Times New Roman"/>
          <w:kern w:val="3"/>
          <w:sz w:val="24"/>
          <w:szCs w:val="24"/>
          <w:lang w:eastAsia="en-US"/>
        </w:rPr>
      </w:pPr>
      <w:r>
        <w:rPr>
          <w:rFonts w:ascii="Times New Roman" w:eastAsia="SimSun" w:hAnsi="Times New Roman" w:cs="Times New Roman"/>
          <w:kern w:val="3"/>
          <w:sz w:val="24"/>
          <w:szCs w:val="24"/>
          <w:lang w:eastAsia="en-US"/>
        </w:rPr>
        <w:t>P</w:t>
      </w:r>
      <w:r w:rsidR="00133C38" w:rsidRPr="00133C38">
        <w:rPr>
          <w:rFonts w:ascii="Times New Roman" w:eastAsia="SimSun" w:hAnsi="Times New Roman" w:cs="Times New Roman"/>
          <w:kern w:val="3"/>
          <w:sz w:val="24"/>
          <w:szCs w:val="24"/>
          <w:lang w:eastAsia="en-US"/>
        </w:rPr>
        <w:t xml:space="preserve">o otwarciu ofert Zamawiający udostępni na stronie internetowej prowadzonego postępowania informacje o: </w:t>
      </w:r>
    </w:p>
    <w:p w:rsidR="00133C38" w:rsidRPr="00133C38" w:rsidRDefault="00133C38" w:rsidP="00133C38">
      <w:pPr>
        <w:widowControl w:val="0"/>
        <w:numPr>
          <w:ilvl w:val="0"/>
          <w:numId w:val="43"/>
        </w:numPr>
        <w:tabs>
          <w:tab w:val="left" w:pos="568"/>
        </w:tabs>
        <w:autoSpaceDN w:val="0"/>
        <w:spacing w:after="0" w:line="276" w:lineRule="auto"/>
        <w:ind w:left="426" w:right="5" w:hanging="426"/>
        <w:textAlignment w:val="baseline"/>
        <w:rPr>
          <w:rFonts w:ascii="Times New Roman" w:eastAsia="SimSun" w:hAnsi="Times New Roman" w:cs="Times New Roman"/>
          <w:kern w:val="3"/>
          <w:sz w:val="24"/>
          <w:szCs w:val="24"/>
          <w:lang w:eastAsia="fa-IR" w:bidi="fa-IR"/>
        </w:rPr>
      </w:pPr>
      <w:r w:rsidRPr="00133C38">
        <w:rPr>
          <w:rFonts w:ascii="Times New Roman" w:eastAsia="SimSun" w:hAnsi="Times New Roman" w:cs="Times New Roman"/>
          <w:kern w:val="3"/>
          <w:sz w:val="24"/>
          <w:szCs w:val="24"/>
          <w:lang w:eastAsia="fa-IR" w:bidi="fa-IR"/>
        </w:rPr>
        <w:t>nazwach albo imionach i nazwiskach oraz siedzibach lub miejscach prowadzonej działalności gospodarczej albo miejscach zamieszkania wykonawców, których oferty zostały otwarte;</w:t>
      </w:r>
    </w:p>
    <w:p w:rsidR="00133C38" w:rsidRPr="00BF4DBA" w:rsidRDefault="00133C38" w:rsidP="00BF4DBA">
      <w:pPr>
        <w:widowControl w:val="0"/>
        <w:numPr>
          <w:ilvl w:val="0"/>
          <w:numId w:val="43"/>
        </w:numPr>
        <w:tabs>
          <w:tab w:val="left" w:pos="568"/>
        </w:tabs>
        <w:autoSpaceDN w:val="0"/>
        <w:spacing w:after="0" w:line="276" w:lineRule="auto"/>
        <w:ind w:left="426" w:right="5" w:hanging="426"/>
        <w:textAlignment w:val="baseline"/>
        <w:rPr>
          <w:rFonts w:ascii="Times New Roman" w:eastAsia="SimSun" w:hAnsi="Times New Roman" w:cs="Times New Roman"/>
          <w:kern w:val="3"/>
          <w:sz w:val="24"/>
          <w:szCs w:val="24"/>
          <w:lang w:eastAsia="fa-IR" w:bidi="fa-IR"/>
        </w:rPr>
      </w:pPr>
      <w:r w:rsidRPr="00133C38">
        <w:rPr>
          <w:rFonts w:ascii="Times New Roman" w:eastAsia="SimSun" w:hAnsi="Times New Roman" w:cs="Times New Roman"/>
          <w:kern w:val="3"/>
          <w:sz w:val="24"/>
          <w:szCs w:val="24"/>
          <w:lang w:eastAsia="fa-IR" w:bidi="fa-IR"/>
        </w:rPr>
        <w:t>cenach lub kosztach zawartych w ofertach.</w:t>
      </w:r>
    </w:p>
    <w:p w:rsidR="00BF4DBA" w:rsidRDefault="00832C8E" w:rsidP="00BF4DBA">
      <w:pPr>
        <w:numPr>
          <w:ilvl w:val="0"/>
          <w:numId w:val="13"/>
        </w:numPr>
        <w:spacing w:after="10"/>
        <w:ind w:left="426" w:right="-2" w:hanging="426"/>
        <w:rPr>
          <w:rFonts w:ascii="Times New Roman" w:hAnsi="Times New Roman" w:cs="Times New Roman"/>
          <w:sz w:val="24"/>
          <w:szCs w:val="24"/>
        </w:rPr>
      </w:pPr>
      <w:r w:rsidRPr="000D3841">
        <w:rPr>
          <w:rFonts w:ascii="Times New Roman" w:hAnsi="Times New Roman" w:cs="Times New Roman"/>
          <w:sz w:val="24"/>
          <w:szCs w:val="24"/>
        </w:rPr>
        <w:t xml:space="preserve">Zamawiający, najpóźniej przed otwarciem ofert, udostępni na stronie internetowej prowadzonego postępowania informację o kwocie, jaką zamierza przeznaczyć na sfinansowanie zamówienia.  </w:t>
      </w:r>
    </w:p>
    <w:p w:rsidR="003A6CF3" w:rsidRPr="000D3841" w:rsidRDefault="003A6CF3" w:rsidP="00B23224">
      <w:pPr>
        <w:spacing w:after="38" w:line="259" w:lineRule="auto"/>
        <w:ind w:left="0" w:right="-2" w:firstLine="0"/>
        <w:jc w:val="left"/>
        <w:rPr>
          <w:rFonts w:ascii="Times New Roman" w:hAnsi="Times New Roman" w:cs="Times New Roman"/>
          <w:sz w:val="24"/>
          <w:szCs w:val="24"/>
        </w:rPr>
      </w:pPr>
    </w:p>
    <w:p w:rsidR="003A6CF3" w:rsidRPr="000D3841" w:rsidRDefault="00832C8E" w:rsidP="00B23224">
      <w:pPr>
        <w:pStyle w:val="Nagwek2"/>
        <w:spacing w:after="129"/>
        <w:ind w:left="0" w:right="-2"/>
        <w:rPr>
          <w:rFonts w:ascii="Times New Roman" w:hAnsi="Times New Roman" w:cs="Times New Roman"/>
          <w:sz w:val="24"/>
          <w:szCs w:val="24"/>
        </w:rPr>
      </w:pPr>
      <w:r w:rsidRPr="000D3841">
        <w:rPr>
          <w:rFonts w:ascii="Times New Roman" w:hAnsi="Times New Roman" w:cs="Times New Roman"/>
          <w:sz w:val="24"/>
          <w:szCs w:val="24"/>
        </w:rPr>
        <w:t>XI</w:t>
      </w:r>
      <w:r w:rsidR="00BF4DBA">
        <w:rPr>
          <w:rFonts w:ascii="Times New Roman" w:hAnsi="Times New Roman" w:cs="Times New Roman"/>
          <w:sz w:val="24"/>
          <w:szCs w:val="24"/>
        </w:rPr>
        <w:t>V</w:t>
      </w:r>
      <w:r w:rsidRPr="000D3841">
        <w:rPr>
          <w:rFonts w:ascii="Times New Roman" w:hAnsi="Times New Roman" w:cs="Times New Roman"/>
          <w:sz w:val="24"/>
          <w:szCs w:val="24"/>
        </w:rPr>
        <w:t>.</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Sposób obliczenia ceny</w:t>
      </w:r>
      <w:r w:rsidRPr="000D3841">
        <w:rPr>
          <w:rFonts w:ascii="Times New Roman" w:hAnsi="Times New Roman" w:cs="Times New Roman"/>
          <w:b w:val="0"/>
          <w:sz w:val="24"/>
          <w:szCs w:val="24"/>
        </w:rPr>
        <w:t xml:space="preserve"> </w:t>
      </w:r>
    </w:p>
    <w:p w:rsidR="003A6CF3" w:rsidRPr="000D3841" w:rsidRDefault="00832C8E" w:rsidP="00B23224">
      <w:pPr>
        <w:numPr>
          <w:ilvl w:val="0"/>
          <w:numId w:val="14"/>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Cena oferty stanowi wartość umowy za wykonanie przedmiotu zamówienia w całym zakresie.  </w:t>
      </w:r>
    </w:p>
    <w:p w:rsidR="003A6CF3" w:rsidRPr="000D3841" w:rsidRDefault="00832C8E" w:rsidP="00B23224">
      <w:pPr>
        <w:numPr>
          <w:ilvl w:val="0"/>
          <w:numId w:val="14"/>
        </w:numPr>
        <w:ind w:left="0" w:right="-2" w:hanging="281"/>
        <w:rPr>
          <w:rFonts w:ascii="Times New Roman" w:hAnsi="Times New Roman" w:cs="Times New Roman"/>
          <w:sz w:val="24"/>
          <w:szCs w:val="24"/>
        </w:rPr>
      </w:pPr>
      <w:r w:rsidRPr="000D3841">
        <w:rPr>
          <w:rFonts w:ascii="Times New Roman" w:hAnsi="Times New Roman" w:cs="Times New Roman"/>
          <w:sz w:val="24"/>
          <w:szCs w:val="24"/>
        </w:rPr>
        <w:t>Cenę oferty brutto za przedmiot zamówienia</w:t>
      </w:r>
      <w:r w:rsidRPr="000D3841">
        <w:rPr>
          <w:rFonts w:ascii="Times New Roman" w:hAnsi="Times New Roman" w:cs="Times New Roman"/>
          <w:b/>
          <w:sz w:val="24"/>
          <w:szCs w:val="24"/>
        </w:rPr>
        <w:t xml:space="preserve"> </w:t>
      </w:r>
      <w:r w:rsidRPr="000D3841">
        <w:rPr>
          <w:rFonts w:ascii="Times New Roman" w:hAnsi="Times New Roman" w:cs="Times New Roman"/>
          <w:sz w:val="24"/>
          <w:szCs w:val="24"/>
        </w:rPr>
        <w:t xml:space="preserve">jest ceną ryczałtową, obejmującą koszt wykonania całego zakresu zamówienia opisanego w niniejszej SWZ i jej załącznikach. </w:t>
      </w:r>
    </w:p>
    <w:p w:rsidR="003A6CF3" w:rsidRPr="000D3841" w:rsidRDefault="00832C8E" w:rsidP="00B23224">
      <w:pPr>
        <w:numPr>
          <w:ilvl w:val="0"/>
          <w:numId w:val="14"/>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Wykonawca, uwzględniając wszystkie wymogi, o których mowa w SWZ, zobowiązany jest w cenie brutto ująć wszelkie koszty niezbędne dla prawidłowego oraz pełnego wykonania przedmiotu zamówienia, zgodnie z warunkami wynikającymi z zamówienia. </w:t>
      </w:r>
    </w:p>
    <w:p w:rsidR="003A6CF3" w:rsidRPr="000D3841" w:rsidRDefault="00832C8E" w:rsidP="00B23224">
      <w:pPr>
        <w:numPr>
          <w:ilvl w:val="0"/>
          <w:numId w:val="14"/>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Ceny wskazane przez Wykonawcę muszą być podane w PLN cyfrowo w zaokrągleniu do dwóch miejsc po przecinku (groszy). Zasada zaokrąglenia – poniżej 5 należy końcówkę pominąć, powyżej i równe 5 należy zaokrąglić w górę. </w:t>
      </w:r>
    </w:p>
    <w:p w:rsidR="003A6CF3" w:rsidRPr="000D3841" w:rsidRDefault="00832C8E" w:rsidP="00B23224">
      <w:pPr>
        <w:numPr>
          <w:ilvl w:val="0"/>
          <w:numId w:val="14"/>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Rozliczenia pomiędzy Wykonawcą, a Zamawiającym będą dokonywane w złotych polskich (PLN). </w:t>
      </w:r>
    </w:p>
    <w:p w:rsidR="003A6CF3" w:rsidRPr="000D3841" w:rsidRDefault="00832C8E" w:rsidP="00B23224">
      <w:pPr>
        <w:numPr>
          <w:ilvl w:val="0"/>
          <w:numId w:val="14"/>
        </w:numPr>
        <w:spacing w:after="0"/>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 </w:t>
      </w:r>
    </w:p>
    <w:p w:rsidR="003A6CF3" w:rsidRPr="000D3841" w:rsidRDefault="003A6CF3" w:rsidP="00B23224">
      <w:pPr>
        <w:spacing w:after="34" w:line="259" w:lineRule="auto"/>
        <w:ind w:left="0" w:right="-2" w:firstLine="0"/>
        <w:jc w:val="left"/>
        <w:rPr>
          <w:rFonts w:ascii="Times New Roman" w:hAnsi="Times New Roman" w:cs="Times New Roman"/>
          <w:sz w:val="24"/>
          <w:szCs w:val="24"/>
        </w:rPr>
      </w:pPr>
    </w:p>
    <w:p w:rsidR="003A6CF3" w:rsidRPr="000D3841" w:rsidRDefault="00832C8E" w:rsidP="00B23224">
      <w:pPr>
        <w:spacing w:after="5"/>
        <w:ind w:left="0" w:right="-2" w:hanging="10"/>
        <w:rPr>
          <w:rFonts w:ascii="Times New Roman" w:hAnsi="Times New Roman" w:cs="Times New Roman"/>
          <w:sz w:val="24"/>
          <w:szCs w:val="24"/>
        </w:rPr>
      </w:pPr>
      <w:r w:rsidRPr="000D3841">
        <w:rPr>
          <w:rFonts w:ascii="Times New Roman" w:hAnsi="Times New Roman" w:cs="Times New Roman"/>
          <w:b/>
          <w:sz w:val="24"/>
          <w:szCs w:val="24"/>
        </w:rPr>
        <w:t>XV.</w:t>
      </w:r>
      <w:r w:rsidRPr="000D3841">
        <w:rPr>
          <w:rFonts w:ascii="Times New Roman" w:eastAsia="Arial" w:hAnsi="Times New Roman" w:cs="Times New Roman"/>
          <w:b/>
          <w:sz w:val="24"/>
          <w:szCs w:val="24"/>
        </w:rPr>
        <w:t xml:space="preserve"> </w:t>
      </w:r>
      <w:r w:rsidRPr="000D3841">
        <w:rPr>
          <w:rFonts w:ascii="Times New Roman" w:hAnsi="Times New Roman" w:cs="Times New Roman"/>
          <w:b/>
          <w:sz w:val="24"/>
          <w:szCs w:val="24"/>
        </w:rPr>
        <w:t>Opis kryteriów oceny ofert wraz z podaniem wag tych kryteriów i sposobu oceny</w:t>
      </w:r>
      <w:r w:rsidRPr="000D3841">
        <w:rPr>
          <w:rFonts w:ascii="Times New Roman" w:hAnsi="Times New Roman" w:cs="Times New Roman"/>
          <w:b/>
          <w:bCs/>
          <w:sz w:val="24"/>
          <w:szCs w:val="24"/>
        </w:rPr>
        <w:t xml:space="preserve"> ofert </w:t>
      </w:r>
    </w:p>
    <w:p w:rsidR="003A6CF3" w:rsidRPr="000D3841" w:rsidRDefault="00832C8E" w:rsidP="00B23224">
      <w:pPr>
        <w:spacing w:after="0"/>
        <w:ind w:left="0" w:right="-2" w:hanging="281"/>
        <w:rPr>
          <w:rFonts w:ascii="Times New Roman" w:hAnsi="Times New Roman" w:cs="Times New Roman"/>
          <w:sz w:val="24"/>
          <w:szCs w:val="24"/>
        </w:rPr>
      </w:pPr>
      <w:r w:rsidRPr="000D3841">
        <w:rPr>
          <w:rFonts w:ascii="Times New Roman" w:hAnsi="Times New Roman" w:cs="Times New Roman"/>
          <w:sz w:val="24"/>
          <w:szCs w:val="24"/>
        </w:rPr>
        <w:t>1.</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Przy wyborze oferty najkorzystniejszej zamawiający będzie kierował się następującymi kryteriami, z przypisaniem im odpowiednio wag </w:t>
      </w:r>
    </w:p>
    <w:p w:rsidR="003A6CF3" w:rsidRPr="000D3841" w:rsidRDefault="00832C8E" w:rsidP="00B23224">
      <w:pPr>
        <w:numPr>
          <w:ilvl w:val="0"/>
          <w:numId w:val="16"/>
        </w:numPr>
        <w:spacing w:after="22"/>
        <w:ind w:left="0" w:right="-2" w:firstLine="281"/>
        <w:rPr>
          <w:rFonts w:ascii="Times New Roman" w:hAnsi="Times New Roman" w:cs="Times New Roman"/>
          <w:sz w:val="24"/>
          <w:szCs w:val="24"/>
        </w:rPr>
      </w:pPr>
      <w:r w:rsidRPr="000D3841">
        <w:rPr>
          <w:rFonts w:ascii="Times New Roman" w:hAnsi="Times New Roman" w:cs="Times New Roman"/>
          <w:sz w:val="24"/>
          <w:szCs w:val="24"/>
        </w:rPr>
        <w:t xml:space="preserve">cena oferty (C) – 60% </w:t>
      </w:r>
    </w:p>
    <w:p w:rsidR="003A6CF3" w:rsidRPr="000D3841" w:rsidRDefault="00832C8E" w:rsidP="00B23224">
      <w:pPr>
        <w:numPr>
          <w:ilvl w:val="0"/>
          <w:numId w:val="16"/>
        </w:numPr>
        <w:ind w:left="0" w:right="-2" w:firstLine="281"/>
        <w:rPr>
          <w:rFonts w:ascii="Times New Roman" w:hAnsi="Times New Roman" w:cs="Times New Roman"/>
          <w:sz w:val="24"/>
          <w:szCs w:val="24"/>
        </w:rPr>
      </w:pPr>
      <w:r w:rsidRPr="000D3841">
        <w:rPr>
          <w:rFonts w:ascii="Times New Roman" w:hAnsi="Times New Roman" w:cs="Times New Roman"/>
          <w:sz w:val="24"/>
          <w:szCs w:val="24"/>
        </w:rPr>
        <w:t xml:space="preserve">doświadczenie zawodowe (D)–  40% </w:t>
      </w:r>
    </w:p>
    <w:p w:rsidR="003A6CF3" w:rsidRPr="000D3841" w:rsidRDefault="00832C8E" w:rsidP="00B23224">
      <w:pPr>
        <w:spacing w:after="0"/>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2. Sposób obliczania punktów dla poszczególnych kryteriów:  </w:t>
      </w:r>
    </w:p>
    <w:p w:rsidR="003A6CF3" w:rsidRPr="000D3841" w:rsidRDefault="00832C8E" w:rsidP="00B23224">
      <w:pPr>
        <w:numPr>
          <w:ilvl w:val="0"/>
          <w:numId w:val="15"/>
        </w:numPr>
        <w:ind w:left="0" w:right="-2" w:hanging="356"/>
        <w:rPr>
          <w:rFonts w:ascii="Times New Roman" w:hAnsi="Times New Roman" w:cs="Times New Roman"/>
          <w:sz w:val="24"/>
          <w:szCs w:val="24"/>
        </w:rPr>
      </w:pPr>
      <w:r w:rsidRPr="000D3841">
        <w:rPr>
          <w:rFonts w:ascii="Times New Roman" w:hAnsi="Times New Roman" w:cs="Times New Roman"/>
          <w:b/>
          <w:sz w:val="24"/>
          <w:szCs w:val="24"/>
          <w:u w:val="single" w:color="000000"/>
        </w:rPr>
        <w:t>Punkty w kryterium cena brutto oferty w PLN</w:t>
      </w:r>
      <w:r w:rsidRPr="000D3841">
        <w:rPr>
          <w:rFonts w:ascii="Times New Roman" w:hAnsi="Times New Roman" w:cs="Times New Roman"/>
          <w:sz w:val="24"/>
          <w:szCs w:val="24"/>
        </w:rPr>
        <w:t xml:space="preserve"> wyliczone będą z dokładnością do dwóch miejsc po przecinku (zasada zaokrąglania trzeciego miejsca po przecinku – poniżej 5 należy końcówkę pominąć, powyżej i równe 5 należy zaokrąglić w górę) wg poniższego wzoru: </w:t>
      </w:r>
    </w:p>
    <w:p w:rsidR="003A6CF3" w:rsidRPr="000D3841" w:rsidRDefault="00832C8E" w:rsidP="00B23224">
      <w:pPr>
        <w:tabs>
          <w:tab w:val="center" w:pos="312"/>
          <w:tab w:val="center" w:pos="1440"/>
          <w:tab w:val="center" w:pos="2160"/>
          <w:tab w:val="center" w:pos="4169"/>
        </w:tabs>
        <w:spacing w:after="4" w:line="259" w:lineRule="auto"/>
        <w:ind w:left="0" w:right="-2" w:firstLine="0"/>
        <w:jc w:val="left"/>
        <w:rPr>
          <w:rFonts w:ascii="Times New Roman" w:hAnsi="Times New Roman" w:cs="Times New Roman"/>
          <w:sz w:val="24"/>
          <w:szCs w:val="24"/>
        </w:rPr>
      </w:pPr>
      <w:r w:rsidRPr="000D3841">
        <w:rPr>
          <w:rFonts w:ascii="Times New Roman" w:hAnsi="Times New Roman" w:cs="Times New Roman"/>
          <w:b/>
          <w:sz w:val="24"/>
          <w:szCs w:val="24"/>
        </w:rPr>
        <w:t xml:space="preserve"> </w:t>
      </w:r>
      <w:r w:rsidRPr="000D3841">
        <w:rPr>
          <w:rFonts w:ascii="Times New Roman" w:hAnsi="Times New Roman" w:cs="Times New Roman"/>
          <w:b/>
          <w:sz w:val="24"/>
          <w:szCs w:val="24"/>
        </w:rPr>
        <w:tab/>
        <w:t xml:space="preserve">     </w:t>
      </w:r>
      <w:r w:rsidRPr="000D3841">
        <w:rPr>
          <w:rFonts w:ascii="Times New Roman" w:hAnsi="Times New Roman" w:cs="Times New Roman"/>
          <w:b/>
          <w:sz w:val="24"/>
          <w:szCs w:val="24"/>
        </w:rPr>
        <w:tab/>
        <w:t xml:space="preserve"> </w:t>
      </w:r>
      <w:r w:rsidRPr="000D3841">
        <w:rPr>
          <w:rFonts w:ascii="Times New Roman" w:hAnsi="Times New Roman" w:cs="Times New Roman"/>
          <w:b/>
          <w:sz w:val="24"/>
          <w:szCs w:val="24"/>
        </w:rPr>
        <w:tab/>
        <w:t xml:space="preserve"> </w:t>
      </w:r>
      <w:r w:rsidRPr="000D3841">
        <w:rPr>
          <w:rFonts w:ascii="Times New Roman" w:hAnsi="Times New Roman" w:cs="Times New Roman"/>
          <w:b/>
          <w:sz w:val="24"/>
          <w:szCs w:val="24"/>
        </w:rPr>
        <w:tab/>
        <w:t>C = (</w:t>
      </w:r>
      <w:proofErr w:type="spellStart"/>
      <w:r w:rsidRPr="000D3841">
        <w:rPr>
          <w:rFonts w:ascii="Times New Roman" w:hAnsi="Times New Roman" w:cs="Times New Roman"/>
          <w:b/>
          <w:sz w:val="24"/>
          <w:szCs w:val="24"/>
        </w:rPr>
        <w:t>C</w:t>
      </w:r>
      <w:r w:rsidRPr="000D3841">
        <w:rPr>
          <w:rFonts w:ascii="Times New Roman" w:hAnsi="Times New Roman" w:cs="Times New Roman"/>
          <w:b/>
          <w:sz w:val="24"/>
          <w:szCs w:val="24"/>
          <w:vertAlign w:val="subscript"/>
        </w:rPr>
        <w:t>min</w:t>
      </w:r>
      <w:proofErr w:type="spellEnd"/>
      <w:r w:rsidRPr="000D3841">
        <w:rPr>
          <w:rFonts w:ascii="Times New Roman" w:hAnsi="Times New Roman" w:cs="Times New Roman"/>
          <w:b/>
          <w:sz w:val="24"/>
          <w:szCs w:val="24"/>
        </w:rPr>
        <w:t xml:space="preserve"> :</w:t>
      </w:r>
      <w:proofErr w:type="spellStart"/>
      <w:r w:rsidRPr="000D3841">
        <w:rPr>
          <w:rFonts w:ascii="Times New Roman" w:hAnsi="Times New Roman" w:cs="Times New Roman"/>
          <w:b/>
          <w:sz w:val="24"/>
          <w:szCs w:val="24"/>
        </w:rPr>
        <w:t>C</w:t>
      </w:r>
      <w:r w:rsidRPr="000D3841">
        <w:rPr>
          <w:rFonts w:ascii="Times New Roman" w:hAnsi="Times New Roman" w:cs="Times New Roman"/>
          <w:b/>
          <w:sz w:val="24"/>
          <w:szCs w:val="24"/>
          <w:vertAlign w:val="subscript"/>
        </w:rPr>
        <w:t>x</w:t>
      </w:r>
      <w:proofErr w:type="spellEnd"/>
      <w:r w:rsidRPr="000D3841">
        <w:rPr>
          <w:rFonts w:ascii="Times New Roman" w:hAnsi="Times New Roman" w:cs="Times New Roman"/>
          <w:b/>
          <w:sz w:val="24"/>
          <w:szCs w:val="24"/>
        </w:rPr>
        <w:t>) x 100pkt x 60%</w:t>
      </w:r>
      <w:r w:rsidRPr="000D3841">
        <w:rPr>
          <w:rFonts w:ascii="Times New Roman" w:hAnsi="Times New Roman" w:cs="Times New Roman"/>
          <w:sz w:val="24"/>
          <w:szCs w:val="24"/>
        </w:rPr>
        <w:t xml:space="preserve"> </w:t>
      </w:r>
    </w:p>
    <w:p w:rsidR="003A6CF3" w:rsidRPr="000D3841" w:rsidRDefault="00832C8E" w:rsidP="00B23224">
      <w:pPr>
        <w:tabs>
          <w:tab w:val="center" w:pos="1133"/>
          <w:tab w:val="center" w:pos="1733"/>
        </w:tabs>
        <w:spacing w:after="4" w:line="259" w:lineRule="auto"/>
        <w:ind w:left="0" w:right="-2" w:firstLine="0"/>
        <w:jc w:val="left"/>
        <w:rPr>
          <w:rFonts w:ascii="Times New Roman" w:hAnsi="Times New Roman" w:cs="Times New Roman"/>
          <w:sz w:val="24"/>
          <w:szCs w:val="24"/>
        </w:rPr>
      </w:pPr>
      <w:r w:rsidRPr="000D3841">
        <w:rPr>
          <w:rFonts w:ascii="Times New Roman" w:eastAsia="Calibri" w:hAnsi="Times New Roman" w:cs="Times New Roman"/>
          <w:sz w:val="24"/>
          <w:szCs w:val="24"/>
        </w:rPr>
        <w:lastRenderedPageBreak/>
        <w:tab/>
      </w:r>
      <w:r w:rsidRPr="000D3841">
        <w:rPr>
          <w:rFonts w:ascii="Times New Roman" w:hAnsi="Times New Roman" w:cs="Times New Roman"/>
          <w:b/>
          <w:sz w:val="24"/>
          <w:szCs w:val="24"/>
        </w:rPr>
        <w:t xml:space="preserve"> </w:t>
      </w:r>
      <w:r w:rsidRPr="000D3841">
        <w:rPr>
          <w:rFonts w:ascii="Times New Roman" w:hAnsi="Times New Roman" w:cs="Times New Roman"/>
          <w:b/>
          <w:sz w:val="24"/>
          <w:szCs w:val="24"/>
        </w:rPr>
        <w:tab/>
        <w:t xml:space="preserve">gdzie:  </w:t>
      </w:r>
    </w:p>
    <w:p w:rsidR="003A6CF3" w:rsidRPr="000D3841" w:rsidRDefault="00832C8E" w:rsidP="00B23224">
      <w:pPr>
        <w:spacing w:after="4" w:line="259" w:lineRule="auto"/>
        <w:ind w:left="0" w:right="-2" w:hanging="10"/>
        <w:jc w:val="left"/>
        <w:rPr>
          <w:rFonts w:ascii="Times New Roman" w:hAnsi="Times New Roman" w:cs="Times New Roman"/>
          <w:sz w:val="24"/>
          <w:szCs w:val="24"/>
        </w:rPr>
      </w:pPr>
      <w:r w:rsidRPr="000D3841">
        <w:rPr>
          <w:rFonts w:ascii="Times New Roman" w:hAnsi="Times New Roman" w:cs="Times New Roman"/>
          <w:b/>
          <w:sz w:val="24"/>
          <w:szCs w:val="24"/>
        </w:rPr>
        <w:t xml:space="preserve">C – przyznane punkty w kryterium ceny oferty brutto w PLN; </w:t>
      </w:r>
    </w:p>
    <w:p w:rsidR="003A6CF3" w:rsidRPr="000D3841" w:rsidRDefault="00832C8E" w:rsidP="00B23224">
      <w:pPr>
        <w:spacing w:after="10"/>
        <w:ind w:left="0" w:right="-2" w:hanging="10"/>
        <w:rPr>
          <w:rFonts w:ascii="Times New Roman" w:hAnsi="Times New Roman" w:cs="Times New Roman"/>
          <w:sz w:val="24"/>
          <w:szCs w:val="24"/>
        </w:rPr>
      </w:pPr>
      <w:proofErr w:type="spellStart"/>
      <w:r w:rsidRPr="000D3841">
        <w:rPr>
          <w:rFonts w:ascii="Times New Roman" w:hAnsi="Times New Roman" w:cs="Times New Roman"/>
          <w:b/>
          <w:sz w:val="24"/>
          <w:szCs w:val="24"/>
        </w:rPr>
        <w:t>C</w:t>
      </w:r>
      <w:r w:rsidRPr="000D3841">
        <w:rPr>
          <w:rFonts w:ascii="Times New Roman" w:hAnsi="Times New Roman" w:cs="Times New Roman"/>
          <w:b/>
          <w:sz w:val="24"/>
          <w:szCs w:val="24"/>
          <w:vertAlign w:val="subscript"/>
        </w:rPr>
        <w:t>min</w:t>
      </w:r>
      <w:proofErr w:type="spellEnd"/>
      <w:r w:rsidRPr="000D3841">
        <w:rPr>
          <w:rFonts w:ascii="Times New Roman" w:hAnsi="Times New Roman" w:cs="Times New Roman"/>
          <w:b/>
          <w:sz w:val="24"/>
          <w:szCs w:val="24"/>
          <w:vertAlign w:val="subscript"/>
        </w:rPr>
        <w:t xml:space="preserve"> </w:t>
      </w:r>
      <w:r w:rsidRPr="000D3841">
        <w:rPr>
          <w:rFonts w:ascii="Times New Roman" w:hAnsi="Times New Roman" w:cs="Times New Roman"/>
          <w:b/>
          <w:sz w:val="24"/>
          <w:szCs w:val="24"/>
        </w:rPr>
        <w:t xml:space="preserve"> – najniższa cena oferty brutto w PLN spośród ofert niepodlegających odrzuceniu; </w:t>
      </w:r>
      <w:proofErr w:type="spellStart"/>
      <w:r w:rsidRPr="000D3841">
        <w:rPr>
          <w:rFonts w:ascii="Times New Roman" w:hAnsi="Times New Roman" w:cs="Times New Roman"/>
          <w:b/>
          <w:sz w:val="24"/>
          <w:szCs w:val="24"/>
        </w:rPr>
        <w:t>C</w:t>
      </w:r>
      <w:r w:rsidRPr="000D3841">
        <w:rPr>
          <w:rFonts w:ascii="Times New Roman" w:hAnsi="Times New Roman" w:cs="Times New Roman"/>
          <w:b/>
          <w:sz w:val="24"/>
          <w:szCs w:val="24"/>
          <w:vertAlign w:val="subscript"/>
        </w:rPr>
        <w:t>x</w:t>
      </w:r>
      <w:proofErr w:type="spellEnd"/>
      <w:r w:rsidRPr="000D3841">
        <w:rPr>
          <w:rFonts w:ascii="Times New Roman" w:hAnsi="Times New Roman" w:cs="Times New Roman"/>
          <w:b/>
          <w:sz w:val="24"/>
          <w:szCs w:val="24"/>
          <w:vertAlign w:val="subscript"/>
        </w:rPr>
        <w:t xml:space="preserve"> </w:t>
      </w:r>
      <w:r w:rsidRPr="000D3841">
        <w:rPr>
          <w:rFonts w:ascii="Times New Roman" w:hAnsi="Times New Roman" w:cs="Times New Roman"/>
          <w:b/>
          <w:sz w:val="24"/>
          <w:szCs w:val="24"/>
        </w:rPr>
        <w:t xml:space="preserve"> – cena brutto w PLN badanej oferty.</w:t>
      </w:r>
      <w:r w:rsidRPr="000D3841">
        <w:rPr>
          <w:rFonts w:ascii="Times New Roman" w:hAnsi="Times New Roman" w:cs="Times New Roman"/>
          <w:sz w:val="24"/>
          <w:szCs w:val="24"/>
        </w:rPr>
        <w:t xml:space="preserve"> </w:t>
      </w:r>
    </w:p>
    <w:p w:rsidR="003A6CF3" w:rsidRPr="000D3841" w:rsidRDefault="00832C8E" w:rsidP="00B23224">
      <w:pPr>
        <w:numPr>
          <w:ilvl w:val="0"/>
          <w:numId w:val="15"/>
        </w:numPr>
        <w:ind w:left="0" w:right="-2" w:hanging="356"/>
        <w:rPr>
          <w:rFonts w:ascii="Times New Roman" w:hAnsi="Times New Roman" w:cs="Times New Roman"/>
          <w:sz w:val="24"/>
          <w:szCs w:val="24"/>
        </w:rPr>
      </w:pPr>
      <w:r w:rsidRPr="000D3841">
        <w:rPr>
          <w:rFonts w:ascii="Times New Roman" w:hAnsi="Times New Roman" w:cs="Times New Roman"/>
          <w:sz w:val="24"/>
          <w:szCs w:val="24"/>
        </w:rPr>
        <w:t xml:space="preserve">Punkty w kryterium </w:t>
      </w:r>
      <w:r w:rsidRPr="000D3841">
        <w:rPr>
          <w:rFonts w:ascii="Times New Roman" w:hAnsi="Times New Roman" w:cs="Times New Roman"/>
          <w:b/>
          <w:sz w:val="24"/>
          <w:szCs w:val="24"/>
        </w:rPr>
        <w:t xml:space="preserve">doświadczenie zawodowe, (d) </w:t>
      </w:r>
      <w:r w:rsidRPr="000D3841">
        <w:rPr>
          <w:rFonts w:ascii="Times New Roman" w:hAnsi="Times New Roman" w:cs="Times New Roman"/>
          <w:sz w:val="24"/>
          <w:szCs w:val="24"/>
        </w:rPr>
        <w:t>zostaną</w:t>
      </w:r>
      <w:r w:rsidRPr="000D3841">
        <w:rPr>
          <w:rFonts w:ascii="Times New Roman" w:hAnsi="Times New Roman" w:cs="Times New Roman"/>
          <w:b/>
          <w:sz w:val="24"/>
          <w:szCs w:val="24"/>
        </w:rPr>
        <w:t xml:space="preserve"> </w:t>
      </w:r>
      <w:r w:rsidRPr="000D3841">
        <w:rPr>
          <w:rFonts w:ascii="Times New Roman" w:hAnsi="Times New Roman" w:cs="Times New Roman"/>
          <w:sz w:val="24"/>
          <w:szCs w:val="24"/>
        </w:rPr>
        <w:t xml:space="preserve">przyznane wg następujących zasad: </w:t>
      </w:r>
    </w:p>
    <w:p w:rsidR="003A6CF3" w:rsidRPr="000D3841" w:rsidRDefault="00832C8E" w:rsidP="00B23224">
      <w:pPr>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tbl>
      <w:tblPr>
        <w:tblStyle w:val="TableGrid"/>
        <w:tblW w:w="6941" w:type="dxa"/>
        <w:jc w:val="center"/>
        <w:tblInd w:w="0" w:type="dxa"/>
        <w:tblLayout w:type="fixed"/>
        <w:tblCellMar>
          <w:top w:w="57" w:type="dxa"/>
          <w:left w:w="120" w:type="dxa"/>
          <w:right w:w="65" w:type="dxa"/>
        </w:tblCellMar>
        <w:tblLook w:val="04A0" w:firstRow="1" w:lastRow="0" w:firstColumn="1" w:lastColumn="0" w:noHBand="0" w:noVBand="1"/>
      </w:tblPr>
      <w:tblGrid>
        <w:gridCol w:w="4395"/>
        <w:gridCol w:w="2546"/>
      </w:tblGrid>
      <w:tr w:rsidR="003A6CF3" w:rsidRPr="000D3841" w:rsidTr="00CF3251">
        <w:trPr>
          <w:trHeight w:val="280"/>
          <w:jc w:val="center"/>
        </w:trPr>
        <w:tc>
          <w:tcPr>
            <w:tcW w:w="4395" w:type="dxa"/>
            <w:tcBorders>
              <w:top w:val="single" w:sz="4" w:space="0" w:color="000000"/>
              <w:left w:val="single" w:sz="4" w:space="0" w:color="000000"/>
              <w:bottom w:val="single" w:sz="4" w:space="0" w:color="000000"/>
              <w:right w:val="single" w:sz="4" w:space="0" w:color="000000"/>
            </w:tcBorders>
          </w:tcPr>
          <w:p w:rsidR="003A6CF3" w:rsidRPr="000D3841" w:rsidRDefault="00832C8E" w:rsidP="00CF3251">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Okres doświadczenia zawodowego</w:t>
            </w:r>
          </w:p>
        </w:tc>
        <w:tc>
          <w:tcPr>
            <w:tcW w:w="2546"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Ilość przyznanych pkt </w:t>
            </w:r>
          </w:p>
        </w:tc>
      </w:tr>
      <w:tr w:rsidR="003A6CF3" w:rsidRPr="000D3841" w:rsidTr="00CF3251">
        <w:trPr>
          <w:trHeight w:val="255"/>
          <w:jc w:val="center"/>
        </w:trPr>
        <w:tc>
          <w:tcPr>
            <w:tcW w:w="4395"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2 lata</w:t>
            </w:r>
          </w:p>
        </w:tc>
        <w:tc>
          <w:tcPr>
            <w:tcW w:w="2546"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0 pkt </w:t>
            </w:r>
          </w:p>
        </w:tc>
      </w:tr>
      <w:tr w:rsidR="003A6CF3" w:rsidRPr="000D3841" w:rsidTr="00CF3251">
        <w:trPr>
          <w:trHeight w:val="254"/>
          <w:jc w:val="center"/>
        </w:trPr>
        <w:tc>
          <w:tcPr>
            <w:tcW w:w="4395"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4</w:t>
            </w:r>
          </w:p>
        </w:tc>
        <w:tc>
          <w:tcPr>
            <w:tcW w:w="2546"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10 pkt </w:t>
            </w:r>
          </w:p>
        </w:tc>
      </w:tr>
      <w:tr w:rsidR="003A6CF3" w:rsidRPr="000D3841" w:rsidTr="00CF3251">
        <w:trPr>
          <w:trHeight w:val="257"/>
          <w:jc w:val="center"/>
        </w:trPr>
        <w:tc>
          <w:tcPr>
            <w:tcW w:w="4395"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20 pkt </w:t>
            </w:r>
          </w:p>
        </w:tc>
      </w:tr>
      <w:tr w:rsidR="003A6CF3" w:rsidRPr="000D3841" w:rsidTr="00CF3251">
        <w:trPr>
          <w:trHeight w:val="254"/>
          <w:jc w:val="center"/>
        </w:trPr>
        <w:tc>
          <w:tcPr>
            <w:tcW w:w="4395"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8 </w:t>
            </w:r>
          </w:p>
        </w:tc>
        <w:tc>
          <w:tcPr>
            <w:tcW w:w="2546"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30 pkt </w:t>
            </w:r>
          </w:p>
        </w:tc>
      </w:tr>
      <w:tr w:rsidR="003A6CF3" w:rsidRPr="000D3841" w:rsidTr="00CF3251">
        <w:trPr>
          <w:trHeight w:val="257"/>
          <w:jc w:val="center"/>
        </w:trPr>
        <w:tc>
          <w:tcPr>
            <w:tcW w:w="4395"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10</w:t>
            </w:r>
          </w:p>
        </w:tc>
        <w:tc>
          <w:tcPr>
            <w:tcW w:w="2546" w:type="dxa"/>
            <w:tcBorders>
              <w:top w:val="single" w:sz="4" w:space="0" w:color="000000"/>
              <w:left w:val="single" w:sz="4" w:space="0" w:color="000000"/>
              <w:bottom w:val="single" w:sz="4" w:space="0" w:color="000000"/>
              <w:right w:val="single" w:sz="4" w:space="0" w:color="000000"/>
            </w:tcBorders>
          </w:tcPr>
          <w:p w:rsidR="003A6CF3" w:rsidRPr="000D3841" w:rsidRDefault="00832C8E" w:rsidP="00B23224">
            <w:pPr>
              <w:widowControl w:val="0"/>
              <w:spacing w:after="0" w:line="259" w:lineRule="auto"/>
              <w:ind w:left="0" w:right="-2" w:firstLine="0"/>
              <w:jc w:val="center"/>
              <w:rPr>
                <w:rFonts w:ascii="Times New Roman" w:hAnsi="Times New Roman" w:cs="Times New Roman"/>
                <w:sz w:val="24"/>
                <w:szCs w:val="24"/>
              </w:rPr>
            </w:pPr>
            <w:r w:rsidRPr="000D3841">
              <w:rPr>
                <w:rFonts w:ascii="Times New Roman" w:hAnsi="Times New Roman" w:cs="Times New Roman"/>
                <w:sz w:val="24"/>
                <w:szCs w:val="24"/>
              </w:rPr>
              <w:t xml:space="preserve">40 pkt </w:t>
            </w:r>
          </w:p>
        </w:tc>
      </w:tr>
    </w:tbl>
    <w:p w:rsidR="003A6CF3" w:rsidRPr="000D3841" w:rsidRDefault="00832C8E" w:rsidP="00B23224">
      <w:pPr>
        <w:spacing w:after="0"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xml:space="preserve">Wykonawca zobowiązany jest wskazać okres doświadczenia zawodowego w pełnych latach. W przypadku, gdy Wykonawca wskaże okres doświadczenia np. 3 lata Zamawiający przyzna punkty jak w przypadku okresu wynoszącego 2 lata. </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xml:space="preserve">W przypadku okresu doświadczenia krótszego niż 2 lata, Zamawiający odrzuci ofertę na podstawie </w:t>
      </w:r>
      <w:r w:rsidRPr="000D3841">
        <w:rPr>
          <w:rFonts w:ascii="Times New Roman" w:hAnsi="Times New Roman" w:cs="Times New Roman"/>
          <w:color w:val="auto"/>
          <w:sz w:val="24"/>
          <w:szCs w:val="24"/>
        </w:rPr>
        <w:t xml:space="preserve">art. 226 ust. 1 pkt 5 Ustawy </w:t>
      </w:r>
      <w:proofErr w:type="spellStart"/>
      <w:r w:rsidRPr="000D3841">
        <w:rPr>
          <w:rFonts w:ascii="Times New Roman" w:hAnsi="Times New Roman" w:cs="Times New Roman"/>
          <w:color w:val="auto"/>
          <w:sz w:val="24"/>
          <w:szCs w:val="24"/>
        </w:rPr>
        <w:t>pzp</w:t>
      </w:r>
      <w:proofErr w:type="spellEnd"/>
      <w:r w:rsidRPr="000D3841">
        <w:rPr>
          <w:rFonts w:ascii="Times New Roman" w:hAnsi="Times New Roman" w:cs="Times New Roman"/>
          <w:color w:val="auto"/>
          <w:sz w:val="24"/>
          <w:szCs w:val="24"/>
        </w:rPr>
        <w:t>.</w:t>
      </w:r>
    </w:p>
    <w:p w:rsidR="003A6CF3" w:rsidRPr="000D3841" w:rsidRDefault="00832C8E" w:rsidP="00B23224">
      <w:pPr>
        <w:ind w:left="0" w:right="-2" w:firstLine="0"/>
        <w:rPr>
          <w:rFonts w:ascii="Times New Roman" w:hAnsi="Times New Roman" w:cs="Times New Roman"/>
          <w:sz w:val="24"/>
          <w:szCs w:val="24"/>
        </w:rPr>
      </w:pPr>
      <w:r w:rsidRPr="000D3841">
        <w:rPr>
          <w:rFonts w:ascii="Times New Roman" w:hAnsi="Times New Roman" w:cs="Times New Roman"/>
          <w:sz w:val="24"/>
          <w:szCs w:val="24"/>
        </w:rPr>
        <w:t>W przypadku okresu doświadczenia dłuższego niż 10 lat, Zamawiający przy przyznawaniu punktów przyjmie, że Wykonawca posiada 10 lat doświadczenia</w:t>
      </w:r>
      <w:r w:rsidRPr="000D3841">
        <w:rPr>
          <w:rFonts w:ascii="Times New Roman" w:hAnsi="Times New Roman" w:cs="Times New Roman"/>
          <w:color w:val="FF0000"/>
          <w:sz w:val="24"/>
          <w:szCs w:val="24"/>
        </w:rPr>
        <w:t xml:space="preserve">; </w:t>
      </w:r>
    </w:p>
    <w:p w:rsidR="003A6CF3" w:rsidRPr="000D3841" w:rsidRDefault="00832C8E" w:rsidP="00B23224">
      <w:pPr>
        <w:numPr>
          <w:ilvl w:val="0"/>
          <w:numId w:val="17"/>
        </w:numPr>
        <w:spacing w:after="0"/>
        <w:ind w:left="0" w:right="-2" w:hanging="356"/>
        <w:rPr>
          <w:rFonts w:ascii="Times New Roman" w:hAnsi="Times New Roman" w:cs="Times New Roman"/>
          <w:sz w:val="24"/>
          <w:szCs w:val="24"/>
        </w:rPr>
      </w:pPr>
      <w:r w:rsidRPr="000D3841">
        <w:rPr>
          <w:rFonts w:ascii="Times New Roman" w:hAnsi="Times New Roman" w:cs="Times New Roman"/>
          <w:sz w:val="24"/>
          <w:szCs w:val="24"/>
        </w:rPr>
        <w:t xml:space="preserve">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 </w:t>
      </w:r>
      <w:r w:rsidRPr="000D3841">
        <w:rPr>
          <w:rFonts w:ascii="Times New Roman" w:hAnsi="Times New Roman" w:cs="Times New Roman"/>
          <w:b/>
          <w:sz w:val="24"/>
          <w:szCs w:val="24"/>
        </w:rPr>
        <w:t xml:space="preserve">E = C + G gdzie: </w:t>
      </w:r>
    </w:p>
    <w:p w:rsidR="003A6CF3" w:rsidRPr="000D3841" w:rsidRDefault="00832C8E" w:rsidP="00B23224">
      <w:pPr>
        <w:spacing w:after="10"/>
        <w:ind w:left="0" w:right="-2" w:hanging="10"/>
        <w:rPr>
          <w:rFonts w:ascii="Times New Roman" w:hAnsi="Times New Roman" w:cs="Times New Roman"/>
          <w:sz w:val="24"/>
          <w:szCs w:val="24"/>
        </w:rPr>
      </w:pPr>
      <w:r w:rsidRPr="000D3841">
        <w:rPr>
          <w:rFonts w:ascii="Times New Roman" w:hAnsi="Times New Roman" w:cs="Times New Roman"/>
          <w:b/>
          <w:sz w:val="24"/>
          <w:szCs w:val="24"/>
        </w:rPr>
        <w:t xml:space="preserve">E – łączna liczba punktów otrzymana przez ofertę we wszystkich kryteriach oceny, </w:t>
      </w:r>
    </w:p>
    <w:p w:rsidR="003A6CF3" w:rsidRPr="000D3841" w:rsidRDefault="00832C8E" w:rsidP="00B23224">
      <w:pPr>
        <w:spacing w:after="10"/>
        <w:ind w:left="0" w:right="-2" w:hanging="10"/>
        <w:rPr>
          <w:rFonts w:ascii="Times New Roman" w:hAnsi="Times New Roman" w:cs="Times New Roman"/>
          <w:sz w:val="24"/>
          <w:szCs w:val="24"/>
        </w:rPr>
      </w:pPr>
      <w:r w:rsidRPr="000D3841">
        <w:rPr>
          <w:rFonts w:ascii="Times New Roman" w:hAnsi="Times New Roman" w:cs="Times New Roman"/>
          <w:b/>
          <w:sz w:val="24"/>
          <w:szCs w:val="24"/>
        </w:rPr>
        <w:t xml:space="preserve">C – liczba punktów w kryterium ceny oferty brutto w PLN, </w:t>
      </w:r>
    </w:p>
    <w:p w:rsidR="003A6CF3" w:rsidRPr="000D3841" w:rsidRDefault="00832C8E" w:rsidP="00B23224">
      <w:pPr>
        <w:spacing w:after="10"/>
        <w:ind w:left="0" w:right="-2" w:hanging="10"/>
        <w:rPr>
          <w:rFonts w:ascii="Times New Roman" w:hAnsi="Times New Roman" w:cs="Times New Roman"/>
          <w:sz w:val="24"/>
          <w:szCs w:val="24"/>
        </w:rPr>
      </w:pPr>
      <w:r w:rsidRPr="000D3841">
        <w:rPr>
          <w:rFonts w:ascii="Times New Roman" w:hAnsi="Times New Roman" w:cs="Times New Roman"/>
          <w:b/>
          <w:sz w:val="24"/>
          <w:szCs w:val="24"/>
        </w:rPr>
        <w:t>G – liczba punktów w kryterium doświadczenia zawodowego.</w:t>
      </w:r>
      <w:r w:rsidRPr="000D3841">
        <w:rPr>
          <w:rFonts w:ascii="Times New Roman" w:eastAsia="Times New Roman" w:hAnsi="Times New Roman" w:cs="Times New Roman"/>
          <w:sz w:val="24"/>
          <w:szCs w:val="24"/>
        </w:rPr>
        <w:t xml:space="preserve"> </w:t>
      </w:r>
    </w:p>
    <w:p w:rsidR="003A6CF3" w:rsidRPr="000D3841" w:rsidRDefault="00832C8E" w:rsidP="00B23224">
      <w:pPr>
        <w:numPr>
          <w:ilvl w:val="0"/>
          <w:numId w:val="17"/>
        </w:numPr>
        <w:ind w:left="0" w:right="-2" w:hanging="356"/>
        <w:rPr>
          <w:rFonts w:ascii="Times New Roman" w:hAnsi="Times New Roman" w:cs="Times New Roman"/>
          <w:sz w:val="24"/>
          <w:szCs w:val="24"/>
        </w:rPr>
      </w:pPr>
      <w:r w:rsidRPr="000D3841">
        <w:rPr>
          <w:rFonts w:ascii="Times New Roman" w:hAnsi="Times New Roman" w:cs="Times New Roman"/>
          <w:sz w:val="24"/>
          <w:szCs w:val="24"/>
        </w:rPr>
        <w:t xml:space="preserve">Zamawiający będzie zaokrąglał punkty do dwóch miejsc po przecinku w każdym wskaźniku. Zasada zaokrąglenia dotyczy trzeciego miejsca po przecinku  – poniżej 5 końcówkę pominie, powyżej i równe 5 zaokrągli w górę. </w:t>
      </w:r>
    </w:p>
    <w:p w:rsidR="003A6CF3" w:rsidRPr="000D3841" w:rsidRDefault="00832C8E" w:rsidP="00B23224">
      <w:pPr>
        <w:numPr>
          <w:ilvl w:val="0"/>
          <w:numId w:val="17"/>
        </w:numPr>
        <w:spacing w:after="0"/>
        <w:ind w:left="0" w:right="-2" w:hanging="356"/>
        <w:rPr>
          <w:rFonts w:ascii="Times New Roman" w:hAnsi="Times New Roman" w:cs="Times New Roman"/>
          <w:sz w:val="24"/>
          <w:szCs w:val="24"/>
        </w:rPr>
      </w:pPr>
      <w:r w:rsidRPr="000D3841">
        <w:rPr>
          <w:rFonts w:ascii="Times New Roman" w:hAnsi="Times New Roman" w:cs="Times New Roman"/>
          <w:sz w:val="24"/>
          <w:szCs w:val="24"/>
        </w:rPr>
        <w:t>Jeżeli nie można wybrać najkorzystniejszej oferty z uwagi na to, że dwie lub więcej ofert przedstawia taki sam bilans ceny i innych kryteriów oceny ofert, wybierze spośród tych ofert ofertę, która otrzymała najwyższą ocenę w kryterium o najwyższej wadze</w:t>
      </w:r>
    </w:p>
    <w:p w:rsidR="003A6CF3" w:rsidRPr="000D3841" w:rsidRDefault="00832C8E" w:rsidP="00B23224">
      <w:pPr>
        <w:numPr>
          <w:ilvl w:val="0"/>
          <w:numId w:val="17"/>
        </w:numPr>
        <w:spacing w:after="0"/>
        <w:ind w:left="0" w:right="-2" w:hanging="356"/>
        <w:rPr>
          <w:rFonts w:ascii="Times New Roman" w:hAnsi="Times New Roman" w:cs="Times New Roman"/>
          <w:sz w:val="24"/>
          <w:szCs w:val="24"/>
        </w:rPr>
      </w:pPr>
      <w:r w:rsidRPr="000D3841">
        <w:rPr>
          <w:rFonts w:ascii="Times New Roman" w:hAnsi="Times New Roman" w:cs="Times New Roman"/>
          <w:sz w:val="24"/>
          <w:szCs w:val="24"/>
        </w:rPr>
        <w:t>Jeżeli oferty otrzymają taką samą ocenę w kryterium o najwyższej wadze wybierze ofertę z niższą ceną.</w:t>
      </w:r>
    </w:p>
    <w:p w:rsidR="003A6CF3" w:rsidRPr="000D3841" w:rsidRDefault="00832C8E" w:rsidP="00B23224">
      <w:pPr>
        <w:numPr>
          <w:ilvl w:val="0"/>
          <w:numId w:val="17"/>
        </w:numPr>
        <w:spacing w:after="0"/>
        <w:ind w:left="0" w:right="-2" w:hanging="356"/>
        <w:rPr>
          <w:rFonts w:ascii="Times New Roman" w:hAnsi="Times New Roman" w:cs="Times New Roman"/>
          <w:sz w:val="24"/>
          <w:szCs w:val="24"/>
        </w:rPr>
      </w:pPr>
      <w:r w:rsidRPr="000D3841">
        <w:rPr>
          <w:rFonts w:ascii="Times New Roman" w:hAnsi="Times New Roman" w:cs="Times New Roman"/>
          <w:sz w:val="24"/>
          <w:szCs w:val="24"/>
        </w:rPr>
        <w:t>Jeżeli nie będzie można dokonać wyboru oferty w sposób o którym mowa w pkt. 6, Zamawiający wezwie Wykonawców, którzy złożyli te oferty, do złożenia w terminie określonym przez Zamawiającego ofert dodatkowych zawierających nową cenę lub koszt.</w:t>
      </w:r>
    </w:p>
    <w:p w:rsidR="003A6CF3" w:rsidRPr="000D3841" w:rsidRDefault="00832C8E" w:rsidP="00B23224">
      <w:pPr>
        <w:numPr>
          <w:ilvl w:val="0"/>
          <w:numId w:val="17"/>
        </w:numPr>
        <w:spacing w:after="0"/>
        <w:ind w:left="0" w:right="-2" w:hanging="356"/>
        <w:rPr>
          <w:rFonts w:ascii="Times New Roman" w:hAnsi="Times New Roman" w:cs="Times New Roman"/>
          <w:sz w:val="24"/>
          <w:szCs w:val="24"/>
        </w:rPr>
      </w:pPr>
      <w:r w:rsidRPr="000D3841">
        <w:rPr>
          <w:rFonts w:ascii="Times New Roman" w:hAnsi="Times New Roman" w:cs="Times New Roman"/>
          <w:sz w:val="24"/>
          <w:szCs w:val="24"/>
        </w:rPr>
        <w:t xml:space="preserve">Wykonawcy składając oferty dodatkowe nie mogą oferować cen lub kosztów wyższych niż oferowane w uprzednio złożonych przez nich ofertach.  </w:t>
      </w:r>
    </w:p>
    <w:p w:rsidR="003A6CF3" w:rsidRPr="000D3841" w:rsidRDefault="00832C8E" w:rsidP="00B23224">
      <w:pPr>
        <w:spacing w:after="34"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ind w:left="0" w:right="-2"/>
        <w:rPr>
          <w:rFonts w:ascii="Times New Roman" w:hAnsi="Times New Roman" w:cs="Times New Roman"/>
          <w:sz w:val="24"/>
          <w:szCs w:val="24"/>
        </w:rPr>
      </w:pPr>
      <w:r w:rsidRPr="000D3841">
        <w:rPr>
          <w:rFonts w:ascii="Times New Roman" w:hAnsi="Times New Roman" w:cs="Times New Roman"/>
          <w:sz w:val="24"/>
          <w:szCs w:val="24"/>
        </w:rPr>
        <w:t>XV</w:t>
      </w:r>
      <w:r w:rsidR="00CF3251">
        <w:rPr>
          <w:rFonts w:ascii="Times New Roman" w:hAnsi="Times New Roman" w:cs="Times New Roman"/>
          <w:sz w:val="24"/>
          <w:szCs w:val="24"/>
        </w:rPr>
        <w:t>I</w:t>
      </w:r>
      <w:r w:rsidRPr="000D3841">
        <w:rPr>
          <w:rFonts w:ascii="Times New Roman" w:hAnsi="Times New Roman" w:cs="Times New Roman"/>
          <w:sz w:val="24"/>
          <w:szCs w:val="24"/>
        </w:rPr>
        <w:t>.</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Informacje dotyczące zabezpieczenia należytego wykonania umowy </w:t>
      </w:r>
    </w:p>
    <w:p w:rsidR="003A6CF3" w:rsidRPr="000D3841" w:rsidRDefault="00832C8E" w:rsidP="00B23224">
      <w:pPr>
        <w:numPr>
          <w:ilvl w:val="0"/>
          <w:numId w:val="18"/>
        </w:numPr>
        <w:ind w:left="0" w:right="-2" w:hanging="281"/>
        <w:rPr>
          <w:rFonts w:ascii="Times New Roman" w:hAnsi="Times New Roman" w:cs="Times New Roman"/>
          <w:sz w:val="24"/>
          <w:szCs w:val="24"/>
        </w:rPr>
      </w:pPr>
      <w:r w:rsidRPr="000D3841">
        <w:rPr>
          <w:rFonts w:ascii="Times New Roman" w:hAnsi="Times New Roman" w:cs="Times New Roman"/>
          <w:sz w:val="24"/>
          <w:szCs w:val="24"/>
        </w:rPr>
        <w:t>Zamawiający nie będzie żądał od Wykonawcy wniesienia zabezpieczenia należytego wykonania umowy.</w:t>
      </w:r>
    </w:p>
    <w:p w:rsidR="003A6CF3" w:rsidRPr="000D3841" w:rsidRDefault="00832C8E" w:rsidP="00B23224">
      <w:pPr>
        <w:ind w:left="0" w:right="-2"/>
        <w:rPr>
          <w:rFonts w:ascii="Times New Roman" w:hAnsi="Times New Roman" w:cs="Times New Roman"/>
          <w:sz w:val="24"/>
          <w:szCs w:val="24"/>
        </w:rPr>
      </w:pPr>
      <w:r w:rsidRPr="000D3841">
        <w:rPr>
          <w:rFonts w:ascii="Times New Roman" w:hAnsi="Times New Roman" w:cs="Times New Roman"/>
          <w:color w:val="FF0000"/>
          <w:sz w:val="24"/>
          <w:szCs w:val="24"/>
        </w:rPr>
        <w:t xml:space="preserve"> </w:t>
      </w:r>
    </w:p>
    <w:p w:rsidR="003A6CF3" w:rsidRPr="000D3841" w:rsidRDefault="00832C8E" w:rsidP="00CF3251">
      <w:pPr>
        <w:pStyle w:val="Nagwek2"/>
        <w:ind w:left="0" w:right="-2" w:firstLine="0"/>
        <w:rPr>
          <w:rFonts w:ascii="Times New Roman" w:hAnsi="Times New Roman" w:cs="Times New Roman"/>
          <w:sz w:val="24"/>
          <w:szCs w:val="24"/>
        </w:rPr>
      </w:pPr>
      <w:r w:rsidRPr="000D3841">
        <w:rPr>
          <w:rFonts w:ascii="Times New Roman" w:hAnsi="Times New Roman" w:cs="Times New Roman"/>
          <w:sz w:val="24"/>
          <w:szCs w:val="24"/>
        </w:rPr>
        <w:lastRenderedPageBreak/>
        <w:t>XVI</w:t>
      </w:r>
      <w:r w:rsidR="00CF3251">
        <w:rPr>
          <w:rFonts w:ascii="Times New Roman" w:hAnsi="Times New Roman" w:cs="Times New Roman"/>
          <w:sz w:val="24"/>
          <w:szCs w:val="24"/>
        </w:rPr>
        <w:t>I</w:t>
      </w:r>
      <w:r w:rsidRPr="000D3841">
        <w:rPr>
          <w:rFonts w:ascii="Times New Roman" w:hAnsi="Times New Roman" w:cs="Times New Roman"/>
          <w:sz w:val="24"/>
          <w:szCs w:val="24"/>
        </w:rPr>
        <w:t>.</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Informacje o formalnościach, jakie muszą zostać dopełnione po wyborze oferty w celu zawarcia umowy w sprawie zamówienia publicznego</w:t>
      </w:r>
      <w:r w:rsidRPr="000D3841">
        <w:rPr>
          <w:rFonts w:ascii="Times New Roman" w:hAnsi="Times New Roman" w:cs="Times New Roman"/>
          <w:b w:val="0"/>
          <w:sz w:val="24"/>
          <w:szCs w:val="24"/>
        </w:rPr>
        <w:t xml:space="preserve"> </w:t>
      </w:r>
    </w:p>
    <w:p w:rsidR="003A6CF3" w:rsidRPr="000D3841" w:rsidRDefault="00832C8E" w:rsidP="00B23224">
      <w:pPr>
        <w:numPr>
          <w:ilvl w:val="0"/>
          <w:numId w:val="19"/>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Jeżeli zostanie wybrana oferta Wykonawców wspólnie ubiegających się o udzielenie zamówienia, Zamawiający może żądać przed zawarciem umowy w sprawie zamówienia publicznego kopii umowy regulującej współpracę tych Wykonawców. </w:t>
      </w:r>
    </w:p>
    <w:p w:rsidR="003A6CF3" w:rsidRPr="000D3841" w:rsidRDefault="00832C8E" w:rsidP="00B23224">
      <w:pPr>
        <w:numPr>
          <w:ilvl w:val="0"/>
          <w:numId w:val="19"/>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Zamawiający powiadomi wybranego Wykonawcę o terminie podpisania umowy w sprawie zamówienia publicznego. </w:t>
      </w:r>
    </w:p>
    <w:p w:rsidR="003A6CF3" w:rsidRPr="000D3841" w:rsidRDefault="00832C8E" w:rsidP="00B23224">
      <w:pPr>
        <w:numPr>
          <w:ilvl w:val="0"/>
          <w:numId w:val="19"/>
        </w:numPr>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3A6CF3" w:rsidRPr="000D3841" w:rsidRDefault="00832C8E" w:rsidP="00B23224">
      <w:pPr>
        <w:numPr>
          <w:ilvl w:val="0"/>
          <w:numId w:val="19"/>
        </w:numPr>
        <w:spacing w:after="0"/>
        <w:ind w:left="0" w:right="-2" w:hanging="281"/>
        <w:rPr>
          <w:rFonts w:ascii="Times New Roman" w:hAnsi="Times New Roman" w:cs="Times New Roman"/>
          <w:sz w:val="24"/>
          <w:szCs w:val="24"/>
        </w:rPr>
      </w:pPr>
      <w:r w:rsidRPr="000D3841">
        <w:rPr>
          <w:rFonts w:ascii="Times New Roman" w:hAnsi="Times New Roman" w:cs="Times New Roman"/>
          <w:sz w:val="24"/>
          <w:szCs w:val="24"/>
        </w:rPr>
        <w:t xml:space="preserve">Przed podpisaniem umowy wybrany Wykonawca przekaże Zamawiającemu informacje niezbędne do wpisania do treści umowy (np. imiona i nazwiska upoważnionych osób, które będą reprezentować Wykonawcę przy podpisaniu umowy). </w:t>
      </w:r>
    </w:p>
    <w:p w:rsidR="003A6CF3" w:rsidRPr="000D3841" w:rsidRDefault="00832C8E" w:rsidP="00B23224">
      <w:pPr>
        <w:spacing w:after="34"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ind w:left="0" w:right="-2"/>
        <w:rPr>
          <w:rFonts w:ascii="Times New Roman" w:hAnsi="Times New Roman" w:cs="Times New Roman"/>
          <w:sz w:val="24"/>
          <w:szCs w:val="24"/>
        </w:rPr>
      </w:pPr>
      <w:r w:rsidRPr="000D3841">
        <w:rPr>
          <w:rFonts w:ascii="Times New Roman" w:hAnsi="Times New Roman" w:cs="Times New Roman"/>
          <w:sz w:val="24"/>
          <w:szCs w:val="24"/>
        </w:rPr>
        <w:t>XVII</w:t>
      </w:r>
      <w:r w:rsidR="00CF3251">
        <w:rPr>
          <w:rFonts w:ascii="Times New Roman" w:hAnsi="Times New Roman" w:cs="Times New Roman"/>
          <w:sz w:val="24"/>
          <w:szCs w:val="24"/>
        </w:rPr>
        <w:t>I</w:t>
      </w:r>
      <w:r w:rsidRPr="000D3841">
        <w:rPr>
          <w:rFonts w:ascii="Times New Roman" w:hAnsi="Times New Roman" w:cs="Times New Roman"/>
          <w:sz w:val="24"/>
          <w:szCs w:val="24"/>
        </w:rPr>
        <w:t>.</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Pouczenie o środkach ochrony prawnej przysługujących Wykonawcy </w:t>
      </w:r>
    </w:p>
    <w:p w:rsidR="003A6CF3" w:rsidRPr="000D3841" w:rsidRDefault="00832C8E" w:rsidP="00B23224">
      <w:pPr>
        <w:spacing w:after="0"/>
        <w:ind w:left="0" w:right="-2" w:firstLine="0"/>
        <w:rPr>
          <w:rFonts w:ascii="Times New Roman" w:hAnsi="Times New Roman" w:cs="Times New Roman"/>
          <w:sz w:val="24"/>
          <w:szCs w:val="24"/>
        </w:rPr>
      </w:pPr>
      <w:r w:rsidRPr="000D3841">
        <w:rPr>
          <w:rFonts w:ascii="Times New Roman" w:hAnsi="Times New Roman" w:cs="Times New Roman"/>
          <w:sz w:val="24"/>
          <w:szCs w:val="24"/>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rsidR="003A6CF3" w:rsidRPr="000D3841" w:rsidRDefault="00832C8E" w:rsidP="00B23224">
      <w:pPr>
        <w:spacing w:after="34" w:line="259" w:lineRule="auto"/>
        <w:ind w:left="0" w:right="-2" w:firstLine="0"/>
        <w:jc w:val="left"/>
        <w:rPr>
          <w:rFonts w:ascii="Times New Roman" w:hAnsi="Times New Roman" w:cs="Times New Roman"/>
          <w:sz w:val="24"/>
          <w:szCs w:val="24"/>
        </w:rPr>
      </w:pPr>
      <w:r w:rsidRPr="000D3841">
        <w:rPr>
          <w:rFonts w:ascii="Times New Roman" w:hAnsi="Times New Roman" w:cs="Times New Roman"/>
          <w:sz w:val="24"/>
          <w:szCs w:val="24"/>
        </w:rPr>
        <w:t xml:space="preserve"> </w:t>
      </w:r>
    </w:p>
    <w:p w:rsidR="003A6CF3" w:rsidRPr="000D3841" w:rsidRDefault="00832C8E" w:rsidP="00B23224">
      <w:pPr>
        <w:pStyle w:val="Nagwek2"/>
        <w:ind w:left="0" w:right="-2"/>
        <w:rPr>
          <w:rFonts w:ascii="Times New Roman" w:hAnsi="Times New Roman" w:cs="Times New Roman"/>
          <w:sz w:val="24"/>
          <w:szCs w:val="24"/>
        </w:rPr>
      </w:pPr>
      <w:r w:rsidRPr="000D3841">
        <w:rPr>
          <w:rFonts w:ascii="Times New Roman" w:hAnsi="Times New Roman" w:cs="Times New Roman"/>
          <w:sz w:val="24"/>
          <w:szCs w:val="24"/>
        </w:rPr>
        <w:t>X</w:t>
      </w:r>
      <w:r w:rsidR="00CF3251">
        <w:rPr>
          <w:rFonts w:ascii="Times New Roman" w:hAnsi="Times New Roman" w:cs="Times New Roman"/>
          <w:sz w:val="24"/>
          <w:szCs w:val="24"/>
        </w:rPr>
        <w:t>IX</w:t>
      </w:r>
      <w:r w:rsidRPr="000D3841">
        <w:rPr>
          <w:rFonts w:ascii="Times New Roman" w:hAnsi="Times New Roman" w:cs="Times New Roman"/>
          <w:sz w:val="24"/>
          <w:szCs w:val="24"/>
        </w:rPr>
        <w:t>.</w:t>
      </w:r>
      <w:r w:rsidRPr="000D3841">
        <w:rPr>
          <w:rFonts w:ascii="Times New Roman" w:eastAsia="Arial" w:hAnsi="Times New Roman" w:cs="Times New Roman"/>
          <w:sz w:val="24"/>
          <w:szCs w:val="24"/>
        </w:rPr>
        <w:t xml:space="preserve"> </w:t>
      </w:r>
      <w:r w:rsidRPr="000D3841">
        <w:rPr>
          <w:rFonts w:ascii="Times New Roman" w:hAnsi="Times New Roman" w:cs="Times New Roman"/>
          <w:sz w:val="24"/>
          <w:szCs w:val="24"/>
        </w:rPr>
        <w:t xml:space="preserve">Klauzula informacyjna dotycząca przetwarzania danych osobowych </w:t>
      </w:r>
      <w:bookmarkEnd w:id="0"/>
    </w:p>
    <w:p w:rsidR="003A6CF3" w:rsidRPr="000D3841" w:rsidRDefault="00832C8E" w:rsidP="00CF3251">
      <w:pPr>
        <w:spacing w:after="52"/>
        <w:ind w:left="0" w:right="-2" w:firstLine="0"/>
        <w:rPr>
          <w:rFonts w:ascii="Times New Roman" w:hAnsi="Times New Roman" w:cs="Times New Roman"/>
          <w:sz w:val="24"/>
          <w:szCs w:val="24"/>
        </w:rPr>
      </w:pPr>
      <w:r w:rsidRPr="000D3841">
        <w:rPr>
          <w:rFonts w:ascii="Times New Roman" w:hAnsi="Times New Roman" w:cs="Times New Roman"/>
          <w:bCs/>
          <w:sz w:val="24"/>
          <w:szCs w:val="24"/>
        </w:rPr>
        <w:t xml:space="preserve">Zgodnie z </w:t>
      </w:r>
      <w:r w:rsidRPr="000D3841">
        <w:rPr>
          <w:rFonts w:ascii="Times New Roman" w:hAnsi="Times New Roman" w:cs="Times New Roman"/>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bCs/>
          <w:sz w:val="24"/>
          <w:szCs w:val="24"/>
        </w:rPr>
        <w:t xml:space="preserve">Administratorem Pani/Pana danych osobowych jest Dyrektor Gminnego Ośrodka Pomocy Społecznej z siedzibą w Liniewie, ul. Dworcowa 3, 83-420 Liniewo  zwany dalej Administratorem.  </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Administrator wyznaczył Inspektora Ochrony Danych Osobowych, z którym może się Pani/Pan skontaktować telefonicznie – tel.604-080-935 lub poprzez e-mail:</w:t>
      </w:r>
      <w:hyperlink r:id="rId18">
        <w:r w:rsidRPr="000D3841">
          <w:rPr>
            <w:rStyle w:val="Hipercze"/>
            <w:rFonts w:ascii="Times New Roman" w:hAnsi="Times New Roman" w:cs="Times New Roman"/>
            <w:sz w:val="24"/>
            <w:szCs w:val="24"/>
          </w:rPr>
          <w:t>inspektor25052018@gmail.com</w:t>
        </w:r>
      </w:hyperlink>
      <w:r w:rsidRPr="000D3841">
        <w:rPr>
          <w:rFonts w:ascii="Times New Roman" w:hAnsi="Times New Roman" w:cs="Times New Roman"/>
          <w:sz w:val="24"/>
          <w:szCs w:val="24"/>
        </w:rPr>
        <w:t xml:space="preserve"> we wszystkich sprawach dotyczących przetwarzania danych osobowych oraz korzystania z praw związanych z przetwarzaniem danych.  </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Podstawą prawną przetwarzania Pani/Pana danych osobowych jest:</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b/>
          <w:sz w:val="24"/>
          <w:szCs w:val="24"/>
        </w:rPr>
        <w:t>-</w:t>
      </w:r>
      <w:r w:rsidRPr="000D3841">
        <w:rPr>
          <w:rFonts w:ascii="Times New Roman" w:hAnsi="Times New Roman" w:cs="Times New Roman"/>
          <w:b/>
          <w:sz w:val="24"/>
          <w:szCs w:val="24"/>
        </w:rPr>
        <w:tab/>
        <w:t>art. 6 ust 1 lit. b RODO.</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 xml:space="preserve">Pani/Pana dane osobowe </w:t>
      </w:r>
      <w:r w:rsidRPr="000D3841">
        <w:rPr>
          <w:rFonts w:ascii="Times New Roman" w:hAnsi="Times New Roman" w:cs="Times New Roman"/>
          <w:b/>
          <w:bCs/>
          <w:sz w:val="24"/>
          <w:szCs w:val="24"/>
        </w:rPr>
        <w:t>przetwarzać będziemy</w:t>
      </w: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w celu realizacji zawartej umowy.</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b/>
          <w:sz w:val="24"/>
          <w:szCs w:val="24"/>
        </w:rPr>
        <w:t xml:space="preserve">Informacja o odbiorcach danych osobowych: </w:t>
      </w:r>
      <w:r w:rsidRPr="000D3841">
        <w:rPr>
          <w:rFonts w:ascii="Times New Roman" w:hAnsi="Times New Roman" w:cs="Times New Roman"/>
          <w:sz w:val="24"/>
          <w:szCs w:val="24"/>
        </w:rPr>
        <w:t xml:space="preserve">Pani/Pana dane osobowe nie będą ujawniane innym podmiotom, za wyjątkiem przypadków, kiedy zasadność udostępniania wynika z przepisów prawa. Dane mogą być jednak przekazywane innym podmiotom zapewniającym obsługę administracyjną, techniczną  i  informatyczną .  Dane osobowe mogą być przekazywane do podmiotów, które przetwarzają Pani/Pana dane osobowe w imieniu Administratora, na podstawie zawartej umowy powierzenia przetwarzania danych osobowych (tzw. podmioty przetwarzające).    </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 xml:space="preserve">Pani/Pana dane osobowe nie będą przekazywane do </w:t>
      </w:r>
      <w:r w:rsidRPr="000D3841">
        <w:rPr>
          <w:rFonts w:ascii="Times New Roman" w:hAnsi="Times New Roman" w:cs="Times New Roman"/>
          <w:b/>
          <w:sz w:val="24"/>
          <w:szCs w:val="24"/>
        </w:rPr>
        <w:t>państwa trzeciego</w:t>
      </w:r>
      <w:r w:rsidRPr="000D3841">
        <w:rPr>
          <w:rFonts w:ascii="Times New Roman" w:hAnsi="Times New Roman" w:cs="Times New Roman"/>
          <w:sz w:val="24"/>
          <w:szCs w:val="24"/>
        </w:rPr>
        <w:t>.</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 xml:space="preserve">Podanie przez Panią/Pana danych osobowych </w:t>
      </w:r>
      <w:r w:rsidRPr="000D3841">
        <w:rPr>
          <w:rFonts w:ascii="Times New Roman" w:hAnsi="Times New Roman" w:cs="Times New Roman"/>
          <w:b/>
          <w:sz w:val="24"/>
          <w:szCs w:val="24"/>
        </w:rPr>
        <w:t>warunkuje zawarcie umowy</w:t>
      </w:r>
      <w:r w:rsidRPr="000D3841">
        <w:rPr>
          <w:rFonts w:ascii="Times New Roman" w:hAnsi="Times New Roman" w:cs="Times New Roman"/>
          <w:sz w:val="24"/>
          <w:szCs w:val="24"/>
        </w:rPr>
        <w:t xml:space="preserve"> i jest: obowiązkowe, jeżeli tak zostało to określone w przepisach prawa; dobrowolne, jeżeli odbywa się na podstawie Pani/Pana zgody .</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lastRenderedPageBreak/>
        <w:t xml:space="preserve">Pani/Pana dane osobowe będą przechowywane przez </w:t>
      </w:r>
      <w:r w:rsidRPr="000D3841">
        <w:rPr>
          <w:rFonts w:ascii="Times New Roman" w:hAnsi="Times New Roman" w:cs="Times New Roman"/>
          <w:b/>
          <w:sz w:val="24"/>
          <w:szCs w:val="24"/>
        </w:rPr>
        <w:t>okres</w:t>
      </w:r>
      <w:r w:rsidRPr="000D3841">
        <w:rPr>
          <w:rFonts w:ascii="Times New Roman" w:hAnsi="Times New Roman" w:cs="Times New Roman"/>
          <w:sz w:val="24"/>
          <w:szCs w:val="24"/>
        </w:rPr>
        <w:t xml:space="preserve"> niezbędny, wynikający z przepisów prawa, natomiast w przypadku danych osobowych przetwarzanych na podstawie Pani/Pana zgody – do momentu jej cofnięcia.</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Posiada Pani/Pan:</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b/>
          <w:sz w:val="24"/>
          <w:szCs w:val="24"/>
        </w:rPr>
        <w:t xml:space="preserve">- prawo dostępu do swoich danych – </w:t>
      </w:r>
      <w:r w:rsidRPr="000D3841">
        <w:rPr>
          <w:rFonts w:ascii="Times New Roman" w:hAnsi="Times New Roman" w:cs="Times New Roman"/>
          <w:sz w:val="24"/>
          <w:szCs w:val="24"/>
        </w:rPr>
        <w:t>czyli uzyskiwania informacji o celu i sposobie przetwarzania danych osobowych oraz kopii danych,</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prawo do sprostowania danych</w:t>
      </w:r>
      <w:r w:rsidRPr="000D3841">
        <w:rPr>
          <w:rFonts w:ascii="Times New Roman" w:hAnsi="Times New Roman" w:cs="Times New Roman"/>
          <w:sz w:val="24"/>
          <w:szCs w:val="24"/>
        </w:rPr>
        <w:t xml:space="preserve"> – czyli poprawienia danych osobowych, gdy są one błędne, uległy zmianie lub zdezaktualizowały się,</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prawo do ograniczenia przetwarzania danych</w:t>
      </w:r>
      <w:r w:rsidRPr="000D3841">
        <w:rPr>
          <w:rFonts w:ascii="Times New Roman" w:hAnsi="Times New Roman" w:cs="Times New Roman"/>
          <w:sz w:val="24"/>
          <w:szCs w:val="24"/>
        </w:rPr>
        <w:t xml:space="preserve"> – czyli ograniczenia przetwarzania danych wyłącznie do ich przechowywania,</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prawo do przenoszenia danych</w:t>
      </w:r>
      <w:r w:rsidRPr="000D3841">
        <w:rPr>
          <w:rFonts w:ascii="Times New Roman" w:hAnsi="Times New Roman" w:cs="Times New Roman"/>
          <w:sz w:val="24"/>
          <w:szCs w:val="24"/>
        </w:rPr>
        <w:t xml:space="preserve"> – czyli uzyskania swoich danych osobowych lub wskazanie innego administratora, któremu powinniśmy je przekazać, o ile będzie to technicznie możliwe,</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prawo do sprzeciwu</w:t>
      </w:r>
      <w:r w:rsidRPr="000D3841">
        <w:rPr>
          <w:rFonts w:ascii="Times New Roman" w:hAnsi="Times New Roman" w:cs="Times New Roman"/>
          <w:sz w:val="24"/>
          <w:szCs w:val="24"/>
        </w:rPr>
        <w:t xml:space="preserve"> – może Pani/Pan w dowolnym momencie wnieść sprzeciw wobec przetwarzania danych. W szczególnych sytuacjach, jeżeli przetwarzamy dane w prawnie uzasadnionym interesie lub interesie publicznym, zaprzestaniemy przetwarzania danych w tych celach, o ile nie będą istniały inne, przeważające prawnie uzasadnione podstawy przetwarzania</w:t>
      </w:r>
    </w:p>
    <w:p w:rsidR="003A6CF3" w:rsidRPr="000D3841" w:rsidRDefault="00832C8E" w:rsidP="00B23224">
      <w:pPr>
        <w:spacing w:after="52"/>
        <w:ind w:left="0" w:right="-2" w:hanging="427"/>
        <w:rPr>
          <w:rFonts w:ascii="Times New Roman" w:hAnsi="Times New Roman" w:cs="Times New Roman"/>
          <w:sz w:val="24"/>
          <w:szCs w:val="24"/>
        </w:rPr>
      </w:pP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prawo do</w:t>
      </w:r>
      <w:r w:rsidRPr="000D3841">
        <w:rPr>
          <w:rFonts w:ascii="Times New Roman" w:hAnsi="Times New Roman" w:cs="Times New Roman"/>
          <w:sz w:val="24"/>
          <w:szCs w:val="24"/>
        </w:rPr>
        <w:t xml:space="preserve"> </w:t>
      </w:r>
      <w:r w:rsidRPr="000D3841">
        <w:rPr>
          <w:rFonts w:ascii="Times New Roman" w:hAnsi="Times New Roman" w:cs="Times New Roman"/>
          <w:b/>
          <w:sz w:val="24"/>
          <w:szCs w:val="24"/>
        </w:rPr>
        <w:t xml:space="preserve">usunięcia danych („prawo do bycia zapomnianym”) – </w:t>
      </w:r>
      <w:r w:rsidRPr="000D3841">
        <w:rPr>
          <w:rFonts w:ascii="Times New Roman" w:hAnsi="Times New Roman" w:cs="Times New Roman"/>
          <w:sz w:val="24"/>
          <w:szCs w:val="24"/>
        </w:rPr>
        <w:t>czyli usunięcia danych, które przetwarzane są bez uzasadnionych podstaw prawnych.</w:t>
      </w:r>
    </w:p>
    <w:p w:rsidR="003A6CF3" w:rsidRPr="000D3841" w:rsidRDefault="00832C8E" w:rsidP="00B23224">
      <w:pPr>
        <w:numPr>
          <w:ilvl w:val="0"/>
          <w:numId w:val="21"/>
        </w:numPr>
        <w:spacing w:after="52"/>
        <w:ind w:left="0" w:right="-2"/>
        <w:rPr>
          <w:rFonts w:ascii="Times New Roman" w:hAnsi="Times New Roman" w:cs="Times New Roman"/>
          <w:sz w:val="24"/>
          <w:szCs w:val="24"/>
        </w:rPr>
      </w:pPr>
      <w:r w:rsidRPr="000D3841">
        <w:rPr>
          <w:rFonts w:ascii="Times New Roman" w:hAnsi="Times New Roman" w:cs="Times New Roman"/>
          <w:sz w:val="24"/>
          <w:szCs w:val="24"/>
        </w:rPr>
        <w:t xml:space="preserve">Ma Pani/Pan </w:t>
      </w:r>
      <w:r w:rsidRPr="000D3841">
        <w:rPr>
          <w:rFonts w:ascii="Times New Roman" w:hAnsi="Times New Roman" w:cs="Times New Roman"/>
          <w:b/>
          <w:sz w:val="24"/>
          <w:szCs w:val="24"/>
        </w:rPr>
        <w:t>prawo wniesienia skargi</w:t>
      </w:r>
      <w:r w:rsidRPr="000D3841">
        <w:rPr>
          <w:rFonts w:ascii="Times New Roman" w:hAnsi="Times New Roman" w:cs="Times New Roman"/>
          <w:sz w:val="24"/>
          <w:szCs w:val="24"/>
        </w:rPr>
        <w:t xml:space="preserve"> do Prezesa Urzędu Ochrony Danych Osobowych, ul. Stawki 2, 00-193 Warszawa, jeżeli uzna Pani/Pan, że przetwarzani</w:t>
      </w:r>
      <w:bookmarkStart w:id="5" w:name="_GoBack1"/>
      <w:bookmarkEnd w:id="5"/>
      <w:r w:rsidRPr="000D3841">
        <w:rPr>
          <w:rFonts w:ascii="Times New Roman" w:hAnsi="Times New Roman" w:cs="Times New Roman"/>
          <w:sz w:val="24"/>
          <w:szCs w:val="24"/>
        </w:rPr>
        <w:t>e Pani/Pana danych osobowych narusza przepisy prawa.</w:t>
      </w:r>
    </w:p>
    <w:p w:rsidR="003A6CF3" w:rsidRPr="000D3841" w:rsidRDefault="003A6CF3" w:rsidP="00B23224">
      <w:pPr>
        <w:spacing w:after="52"/>
        <w:ind w:left="0" w:right="-2" w:hanging="427"/>
        <w:rPr>
          <w:rFonts w:ascii="Times New Roman" w:hAnsi="Times New Roman" w:cs="Times New Roman"/>
          <w:sz w:val="24"/>
          <w:szCs w:val="24"/>
        </w:rPr>
      </w:pPr>
    </w:p>
    <w:sectPr w:rsidR="003A6CF3" w:rsidRPr="000D3841" w:rsidSect="00B23224">
      <w:footerReference w:type="even" r:id="rId19"/>
      <w:footerReference w:type="default" r:id="rId20"/>
      <w:footerReference w:type="first" r:id="rId21"/>
      <w:pgSz w:w="11906" w:h="16838" w:code="9"/>
      <w:pgMar w:top="1418" w:right="1418" w:bottom="1418" w:left="1418" w:header="0" w:footer="289"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BA7" w:rsidRDefault="00832C8E">
      <w:pPr>
        <w:spacing w:after="0" w:line="240" w:lineRule="auto"/>
      </w:pPr>
      <w:r>
        <w:separator/>
      </w:r>
    </w:p>
  </w:endnote>
  <w:endnote w:type="continuationSeparator" w:id="0">
    <w:p w:rsidR="00E91BA7" w:rsidRDefault="0083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F3" w:rsidRDefault="00832C8E">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F3" w:rsidRDefault="00832C8E">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CF3" w:rsidRDefault="00832C8E">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BA7" w:rsidRDefault="00832C8E">
      <w:pPr>
        <w:spacing w:after="0" w:line="240" w:lineRule="auto"/>
      </w:pPr>
      <w:r>
        <w:separator/>
      </w:r>
    </w:p>
  </w:footnote>
  <w:footnote w:type="continuationSeparator" w:id="0">
    <w:p w:rsidR="00E91BA7" w:rsidRDefault="00832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9D2"/>
    <w:multiLevelType w:val="multilevel"/>
    <w:tmpl w:val="94EA633A"/>
    <w:lvl w:ilvl="0">
      <w:start w:val="1"/>
      <w:numFmt w:val="decimal"/>
      <w:lvlText w:val="%1)"/>
      <w:lvlJc w:val="left"/>
      <w:pPr>
        <w:tabs>
          <w:tab w:val="num" w:pos="0"/>
        </w:tabs>
        <w:ind w:left="11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85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57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329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401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73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45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617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89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 w15:restartNumberingAfterBreak="0">
    <w:nsid w:val="061F086E"/>
    <w:multiLevelType w:val="multilevel"/>
    <w:tmpl w:val="43F8CD08"/>
    <w:lvl w:ilvl="0">
      <w:start w:val="1"/>
      <w:numFmt w:val="decimal"/>
      <w:lvlText w:val="%1."/>
      <w:lvlJc w:val="left"/>
      <w:pPr>
        <w:tabs>
          <w:tab w:val="num" w:pos="0"/>
        </w:tabs>
        <w:ind w:left="7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2" w15:restartNumberingAfterBreak="0">
    <w:nsid w:val="07BC7086"/>
    <w:multiLevelType w:val="multilevel"/>
    <w:tmpl w:val="BEB00AC8"/>
    <w:lvl w:ilvl="0">
      <w:start w:val="1"/>
      <w:numFmt w:val="lowerLetter"/>
      <w:lvlText w:val="%1)"/>
      <w:lvlJc w:val="left"/>
      <w:pPr>
        <w:tabs>
          <w:tab w:val="num" w:pos="0"/>
        </w:tabs>
        <w:ind w:left="644" w:hanging="360"/>
      </w:pPr>
      <w:rPr>
        <w:rFonts w:ascii="Times New Roman" w:eastAsia="Century Gothic" w:hAnsi="Times New Roman" w:cs="Times New Roman" w:hint="default"/>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10485E52"/>
    <w:multiLevelType w:val="hybridMultilevel"/>
    <w:tmpl w:val="69428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0D3B8F"/>
    <w:multiLevelType w:val="multilevel"/>
    <w:tmpl w:val="52AAB060"/>
    <w:lvl w:ilvl="0">
      <w:start w:val="1"/>
      <w:numFmt w:val="decimal"/>
      <w:lvlText w:val="%1."/>
      <w:lvlJc w:val="left"/>
      <w:pPr>
        <w:tabs>
          <w:tab w:val="num" w:pos="0"/>
        </w:tabs>
        <w:ind w:left="5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824"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2">
      <w:start w:val="1"/>
      <w:numFmt w:val="lowerRoman"/>
      <w:lvlText w:val="%3"/>
      <w:lvlJc w:val="left"/>
      <w:pPr>
        <w:tabs>
          <w:tab w:val="num" w:pos="0"/>
        </w:tabs>
        <w:ind w:left="164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3">
      <w:start w:val="1"/>
      <w:numFmt w:val="decimal"/>
      <w:lvlText w:val="%4"/>
      <w:lvlJc w:val="left"/>
      <w:pPr>
        <w:tabs>
          <w:tab w:val="num" w:pos="0"/>
        </w:tabs>
        <w:ind w:left="236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4">
      <w:start w:val="1"/>
      <w:numFmt w:val="lowerLetter"/>
      <w:lvlText w:val="%5"/>
      <w:lvlJc w:val="left"/>
      <w:pPr>
        <w:tabs>
          <w:tab w:val="num" w:pos="0"/>
        </w:tabs>
        <w:ind w:left="308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5">
      <w:start w:val="1"/>
      <w:numFmt w:val="lowerRoman"/>
      <w:lvlText w:val="%6"/>
      <w:lvlJc w:val="left"/>
      <w:pPr>
        <w:tabs>
          <w:tab w:val="num" w:pos="0"/>
        </w:tabs>
        <w:ind w:left="380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6">
      <w:start w:val="1"/>
      <w:numFmt w:val="decimal"/>
      <w:lvlText w:val="%7"/>
      <w:lvlJc w:val="left"/>
      <w:pPr>
        <w:tabs>
          <w:tab w:val="num" w:pos="0"/>
        </w:tabs>
        <w:ind w:left="452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7">
      <w:start w:val="1"/>
      <w:numFmt w:val="lowerLetter"/>
      <w:lvlText w:val="%8"/>
      <w:lvlJc w:val="left"/>
      <w:pPr>
        <w:tabs>
          <w:tab w:val="num" w:pos="0"/>
        </w:tabs>
        <w:ind w:left="524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lvl w:ilvl="8">
      <w:start w:val="1"/>
      <w:numFmt w:val="lowerRoman"/>
      <w:lvlText w:val="%9"/>
      <w:lvlJc w:val="left"/>
      <w:pPr>
        <w:tabs>
          <w:tab w:val="num" w:pos="0"/>
        </w:tabs>
        <w:ind w:left="5968" w:firstLine="0"/>
      </w:pPr>
      <w:rPr>
        <w:rFonts w:ascii="Century Gothic" w:eastAsia="Century Gothic" w:hAnsi="Century Gothic" w:cs="Century Gothic"/>
        <w:b w:val="0"/>
        <w:i w:val="0"/>
        <w:strike w:val="0"/>
        <w:dstrike w:val="0"/>
        <w:color w:val="00000A"/>
        <w:position w:val="0"/>
        <w:sz w:val="20"/>
        <w:szCs w:val="20"/>
        <w:u w:val="none" w:color="000000"/>
        <w:shd w:val="clear" w:color="auto" w:fill="auto"/>
        <w:vertAlign w:val="baseline"/>
      </w:rPr>
    </w:lvl>
  </w:abstractNum>
  <w:abstractNum w:abstractNumId="5" w15:restartNumberingAfterBreak="0">
    <w:nsid w:val="156A3858"/>
    <w:multiLevelType w:val="hybridMultilevel"/>
    <w:tmpl w:val="912A9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E2E4F"/>
    <w:multiLevelType w:val="hybridMultilevel"/>
    <w:tmpl w:val="6B401870"/>
    <w:lvl w:ilvl="0" w:tplc="89A29054">
      <w:start w:val="1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B94D4E"/>
    <w:multiLevelType w:val="multilevel"/>
    <w:tmpl w:val="CA7EC8C4"/>
    <w:lvl w:ilvl="0">
      <w:start w:val="1"/>
      <w:numFmt w:val="decimal"/>
      <w:lvlText w:val="%1)"/>
      <w:lvlJc w:val="left"/>
      <w:pPr>
        <w:tabs>
          <w:tab w:val="num" w:pos="0"/>
        </w:tabs>
        <w:ind w:left="7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8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19050446"/>
    <w:multiLevelType w:val="hybridMultilevel"/>
    <w:tmpl w:val="402888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845C1B"/>
    <w:multiLevelType w:val="multilevel"/>
    <w:tmpl w:val="63BEDB0E"/>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0" w15:restartNumberingAfterBreak="0">
    <w:nsid w:val="1BC05D66"/>
    <w:multiLevelType w:val="multilevel"/>
    <w:tmpl w:val="599C2580"/>
    <w:lvl w:ilvl="0">
      <w:start w:val="1"/>
      <w:numFmt w:val="decimal"/>
      <w:lvlText w:val="%1."/>
      <w:lvlJc w:val="left"/>
      <w:pPr>
        <w:tabs>
          <w:tab w:val="num" w:pos="0"/>
        </w:tabs>
        <w:ind w:left="720" w:firstLine="0"/>
      </w:pPr>
      <w:rPr>
        <w:rFonts w:ascii="Times New Roman" w:eastAsia="Century Gothic" w:hAnsi="Times New Roman" w:cs="Times New Roman" w:hint="default"/>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4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1C3E1F40"/>
    <w:multiLevelType w:val="hybridMultilevel"/>
    <w:tmpl w:val="5E381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523BF"/>
    <w:multiLevelType w:val="multilevel"/>
    <w:tmpl w:val="309C397A"/>
    <w:lvl w:ilvl="0">
      <w:start w:val="1"/>
      <w:numFmt w:val="decimal"/>
      <w:lvlText w:val="%1."/>
      <w:lvlJc w:val="left"/>
      <w:pPr>
        <w:tabs>
          <w:tab w:val="num" w:pos="0"/>
        </w:tabs>
        <w:ind w:left="7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1133" w:firstLine="0"/>
      </w:pPr>
      <w:rPr>
        <w:rFonts w:ascii="Century Gothic" w:eastAsia="Century Gothic" w:hAnsi="Century Gothic" w:cs="Century Gothic"/>
        <w:b w:val="0"/>
        <w:bCs/>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213" w:firstLine="0"/>
      </w:pPr>
      <w:rPr>
        <w:rFonts w:ascii="Century Gothic" w:eastAsia="Century Gothic" w:hAnsi="Century Gothic" w:cs="Century Gothic"/>
        <w:b/>
        <w:bCs/>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933" w:firstLine="0"/>
      </w:pPr>
      <w:rPr>
        <w:rFonts w:ascii="Century Gothic" w:eastAsia="Century Gothic" w:hAnsi="Century Gothic" w:cs="Century Gothic"/>
        <w:b/>
        <w:bCs/>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53" w:firstLine="0"/>
      </w:pPr>
      <w:rPr>
        <w:rFonts w:ascii="Century Gothic" w:eastAsia="Century Gothic" w:hAnsi="Century Gothic" w:cs="Century Gothic"/>
        <w:b/>
        <w:bCs/>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73" w:firstLine="0"/>
      </w:pPr>
      <w:rPr>
        <w:rFonts w:ascii="Century Gothic" w:eastAsia="Century Gothic" w:hAnsi="Century Gothic" w:cs="Century Gothic"/>
        <w:b/>
        <w:bCs/>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93" w:firstLine="0"/>
      </w:pPr>
      <w:rPr>
        <w:rFonts w:ascii="Century Gothic" w:eastAsia="Century Gothic" w:hAnsi="Century Gothic" w:cs="Century Gothic"/>
        <w:b/>
        <w:bCs/>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813" w:firstLine="0"/>
      </w:pPr>
      <w:rPr>
        <w:rFonts w:ascii="Century Gothic" w:eastAsia="Century Gothic" w:hAnsi="Century Gothic" w:cs="Century Gothic"/>
        <w:b/>
        <w:bCs/>
        <w:i w:val="0"/>
        <w:strike w:val="0"/>
        <w:dstrike w:val="0"/>
        <w:color w:val="000000"/>
        <w:position w:val="0"/>
        <w:sz w:val="20"/>
        <w:szCs w:val="20"/>
        <w:u w:val="none" w:color="000000"/>
        <w:shd w:val="clear" w:color="auto" w:fill="auto"/>
        <w:vertAlign w:val="baseline"/>
      </w:rPr>
    </w:lvl>
  </w:abstractNum>
  <w:abstractNum w:abstractNumId="13" w15:restartNumberingAfterBreak="0">
    <w:nsid w:val="1E2F3676"/>
    <w:multiLevelType w:val="multilevel"/>
    <w:tmpl w:val="CE8EBC3E"/>
    <w:lvl w:ilvl="0">
      <w:start w:val="1"/>
      <w:numFmt w:val="decimal"/>
      <w:lvlText w:val="%1."/>
      <w:lvlJc w:val="left"/>
      <w:pPr>
        <w:tabs>
          <w:tab w:val="num" w:pos="0"/>
        </w:tabs>
        <w:ind w:left="720" w:firstLine="0"/>
      </w:pPr>
      <w:rPr>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1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4" w15:restartNumberingAfterBreak="0">
    <w:nsid w:val="23384859"/>
    <w:multiLevelType w:val="multilevel"/>
    <w:tmpl w:val="B79EAF8C"/>
    <w:lvl w:ilvl="0">
      <w:start w:val="1"/>
      <w:numFmt w:val="decimal"/>
      <w:lvlText w:val="%1."/>
      <w:lvlJc w:val="left"/>
      <w:pPr>
        <w:tabs>
          <w:tab w:val="num" w:pos="0"/>
        </w:tabs>
        <w:ind w:left="850" w:firstLine="0"/>
      </w:pPr>
      <w:rPr>
        <w:rFonts w:ascii="Times New Roman" w:eastAsia="Century Gothic" w:hAnsi="Times New Roman" w:cs="Times New Roman" w:hint="default"/>
        <w:b/>
        <w:i w:val="0"/>
        <w:strike w:val="0"/>
        <w:dstrike w:val="0"/>
        <w:color w:val="000000"/>
        <w:position w:val="0"/>
        <w:sz w:val="22"/>
        <w:szCs w:val="22"/>
        <w:u w:val="none" w:color="000000"/>
        <w:shd w:val="clear" w:color="auto" w:fill="auto"/>
        <w:vertAlign w:val="baseline"/>
      </w:rPr>
    </w:lvl>
    <w:lvl w:ilvl="1">
      <w:start w:val="1"/>
      <w:numFmt w:val="decimal"/>
      <w:lvlText w:val="%2)"/>
      <w:lvlJc w:val="left"/>
      <w:pPr>
        <w:tabs>
          <w:tab w:val="num" w:pos="0"/>
        </w:tabs>
        <w:ind w:left="113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Letter"/>
      <w:lvlText w:val="%3)"/>
      <w:lvlJc w:val="left"/>
      <w:pPr>
        <w:tabs>
          <w:tab w:val="num" w:pos="0"/>
        </w:tabs>
        <w:ind w:left="144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16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288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60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3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04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576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5" w15:restartNumberingAfterBreak="0">
    <w:nsid w:val="25E04A6A"/>
    <w:multiLevelType w:val="multilevel"/>
    <w:tmpl w:val="08BC90E0"/>
    <w:lvl w:ilvl="0">
      <w:start w:val="1"/>
      <w:numFmt w:val="decimal"/>
      <w:lvlText w:val="%1."/>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2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4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6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8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2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4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6" w15:restartNumberingAfterBreak="0">
    <w:nsid w:val="268505E8"/>
    <w:multiLevelType w:val="hybridMultilevel"/>
    <w:tmpl w:val="654E00F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7715F37"/>
    <w:multiLevelType w:val="multilevel"/>
    <w:tmpl w:val="1E8ADBA6"/>
    <w:lvl w:ilvl="0">
      <w:start w:val="1"/>
      <w:numFmt w:val="decimal"/>
      <w:lvlText w:val="%1"/>
      <w:lvlJc w:val="left"/>
      <w:pPr>
        <w:tabs>
          <w:tab w:val="num" w:pos="0"/>
        </w:tabs>
        <w:ind w:left="36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850" w:firstLine="0"/>
      </w:pPr>
      <w:rPr>
        <w:rFonts w:ascii="Century Gothic" w:eastAsia="Century Gothic" w:hAnsi="Century Gothic" w:cs="Century Gothic"/>
        <w:b w:val="0"/>
        <w:bCs/>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93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65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37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09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81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53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25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8" w15:restartNumberingAfterBreak="0">
    <w:nsid w:val="2B8B27D4"/>
    <w:multiLevelType w:val="multilevel"/>
    <w:tmpl w:val="4B045DB0"/>
    <w:lvl w:ilvl="0">
      <w:start w:val="1"/>
      <w:numFmt w:val="decimal"/>
      <w:lvlText w:val="%1."/>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2"/>
      <w:numFmt w:val="decimal"/>
      <w:lvlText w:val="%2)"/>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19" w15:restartNumberingAfterBreak="0">
    <w:nsid w:val="2BCC6865"/>
    <w:multiLevelType w:val="hybridMultilevel"/>
    <w:tmpl w:val="08109618"/>
    <w:lvl w:ilvl="0" w:tplc="109237F0">
      <w:start w:val="1"/>
      <w:numFmt w:val="bullet"/>
      <w:lvlText w:val=""/>
      <w:lvlJc w:val="left"/>
      <w:pPr>
        <w:ind w:left="1004" w:hanging="360"/>
      </w:pPr>
      <w:rPr>
        <w:rFonts w:ascii="Symbol" w:hAnsi="Symbol" w:cs="Symbol" w:hint="default"/>
      </w:rPr>
    </w:lvl>
    <w:lvl w:ilvl="1" w:tplc="FFFFFFFF">
      <w:start w:val="1"/>
      <w:numFmt w:val="lowerLetter"/>
      <w:lvlText w:val="%2."/>
      <w:lvlJc w:val="left"/>
      <w:pPr>
        <w:ind w:left="1724" w:hanging="360"/>
      </w:pPr>
      <w:rPr>
        <w:rFonts w:cs="Times New Roman"/>
      </w:rPr>
    </w:lvl>
    <w:lvl w:ilvl="2" w:tplc="FFFFFFFF">
      <w:start w:val="1"/>
      <w:numFmt w:val="lowerRoman"/>
      <w:lvlText w:val="%3."/>
      <w:lvlJc w:val="right"/>
      <w:pPr>
        <w:ind w:left="2444" w:hanging="180"/>
      </w:pPr>
      <w:rPr>
        <w:rFonts w:cs="Times New Roman"/>
      </w:rPr>
    </w:lvl>
    <w:lvl w:ilvl="3" w:tplc="FFFFFFFF">
      <w:start w:val="1"/>
      <w:numFmt w:val="decimal"/>
      <w:lvlText w:val="%4."/>
      <w:lvlJc w:val="left"/>
      <w:pPr>
        <w:ind w:left="3164" w:hanging="360"/>
      </w:pPr>
      <w:rPr>
        <w:rFonts w:cs="Times New Roman"/>
      </w:rPr>
    </w:lvl>
    <w:lvl w:ilvl="4" w:tplc="FFFFFFFF">
      <w:start w:val="1"/>
      <w:numFmt w:val="lowerLetter"/>
      <w:lvlText w:val="%5."/>
      <w:lvlJc w:val="left"/>
      <w:pPr>
        <w:ind w:left="3884" w:hanging="360"/>
      </w:pPr>
      <w:rPr>
        <w:rFonts w:cs="Times New Roman"/>
      </w:rPr>
    </w:lvl>
    <w:lvl w:ilvl="5" w:tplc="FFFFFFFF">
      <w:start w:val="1"/>
      <w:numFmt w:val="lowerRoman"/>
      <w:lvlText w:val="%6."/>
      <w:lvlJc w:val="right"/>
      <w:pPr>
        <w:ind w:left="4604" w:hanging="180"/>
      </w:pPr>
      <w:rPr>
        <w:rFonts w:cs="Times New Roman"/>
      </w:rPr>
    </w:lvl>
    <w:lvl w:ilvl="6" w:tplc="FFFFFFFF">
      <w:start w:val="1"/>
      <w:numFmt w:val="decimal"/>
      <w:lvlText w:val="%7."/>
      <w:lvlJc w:val="left"/>
      <w:pPr>
        <w:ind w:left="5324" w:hanging="360"/>
      </w:pPr>
      <w:rPr>
        <w:rFonts w:cs="Times New Roman"/>
      </w:rPr>
    </w:lvl>
    <w:lvl w:ilvl="7" w:tplc="FFFFFFFF">
      <w:start w:val="1"/>
      <w:numFmt w:val="lowerLetter"/>
      <w:lvlText w:val="%8."/>
      <w:lvlJc w:val="left"/>
      <w:pPr>
        <w:ind w:left="6044" w:hanging="360"/>
      </w:pPr>
      <w:rPr>
        <w:rFonts w:cs="Times New Roman"/>
      </w:rPr>
    </w:lvl>
    <w:lvl w:ilvl="8" w:tplc="FFFFFFFF">
      <w:start w:val="1"/>
      <w:numFmt w:val="lowerRoman"/>
      <w:lvlText w:val="%9."/>
      <w:lvlJc w:val="right"/>
      <w:pPr>
        <w:ind w:left="6764" w:hanging="180"/>
      </w:pPr>
      <w:rPr>
        <w:rFonts w:cs="Times New Roman"/>
      </w:rPr>
    </w:lvl>
  </w:abstractNum>
  <w:abstractNum w:abstractNumId="20" w15:restartNumberingAfterBreak="0">
    <w:nsid w:val="2C492BCF"/>
    <w:multiLevelType w:val="multilevel"/>
    <w:tmpl w:val="ADA2B562"/>
    <w:lvl w:ilvl="0">
      <w:start w:val="1"/>
      <w:numFmt w:val="decimal"/>
      <w:lvlText w:val="%1."/>
      <w:lvlJc w:val="left"/>
      <w:pPr>
        <w:tabs>
          <w:tab w:val="num" w:pos="0"/>
        </w:tabs>
        <w:ind w:left="7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2D3E6C8A"/>
    <w:multiLevelType w:val="multilevel"/>
    <w:tmpl w:val="83F48B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5E01F1E"/>
    <w:multiLevelType w:val="multilevel"/>
    <w:tmpl w:val="107A9D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6F351BC"/>
    <w:multiLevelType w:val="multilevel"/>
    <w:tmpl w:val="BFB2ABE6"/>
    <w:lvl w:ilvl="0">
      <w:start w:val="1"/>
      <w:numFmt w:val="decimal"/>
      <w:lvlText w:val="%1."/>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0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2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4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6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8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0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2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4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24" w15:restartNumberingAfterBreak="0">
    <w:nsid w:val="39F1252C"/>
    <w:multiLevelType w:val="multilevel"/>
    <w:tmpl w:val="84461434"/>
    <w:lvl w:ilvl="0">
      <w:start w:val="5"/>
      <w:numFmt w:val="decimal"/>
      <w:lvlText w:val="%1."/>
      <w:lvlJc w:val="left"/>
      <w:pPr>
        <w:tabs>
          <w:tab w:val="num" w:pos="0"/>
        </w:tabs>
        <w:ind w:left="70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0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hint="default"/>
        <w:b w:val="0"/>
        <w:i w:val="0"/>
        <w:strike w:val="0"/>
        <w:dstrike w:val="0"/>
        <w:color w:val="000000"/>
        <w:position w:val="0"/>
        <w:sz w:val="20"/>
        <w:szCs w:val="20"/>
        <w:u w:val="none" w:color="000000"/>
        <w:shd w:val="clear" w:color="auto" w:fill="auto"/>
        <w:vertAlign w:val="baseline"/>
      </w:rPr>
    </w:lvl>
  </w:abstractNum>
  <w:abstractNum w:abstractNumId="25" w15:restartNumberingAfterBreak="0">
    <w:nsid w:val="3BDB0E75"/>
    <w:multiLevelType w:val="multilevel"/>
    <w:tmpl w:val="8DAA17D8"/>
    <w:lvl w:ilvl="0">
      <w:start w:val="1"/>
      <w:numFmt w:val="decimal"/>
      <w:lvlText w:val="%1."/>
      <w:lvlJc w:val="left"/>
      <w:pPr>
        <w:tabs>
          <w:tab w:val="num" w:pos="0"/>
        </w:tabs>
        <w:ind w:left="7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15" w:firstLine="0"/>
      </w:pPr>
      <w:rPr>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26" w15:restartNumberingAfterBreak="0">
    <w:nsid w:val="3DE83FF2"/>
    <w:multiLevelType w:val="hybridMultilevel"/>
    <w:tmpl w:val="5EFC5B80"/>
    <w:lvl w:ilvl="0" w:tplc="0415000F">
      <w:start w:val="1"/>
      <w:numFmt w:val="decimal"/>
      <w:lvlText w:val="%1."/>
      <w:lvlJc w:val="left"/>
      <w:pPr>
        <w:ind w:left="644" w:hanging="360"/>
      </w:p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7" w15:restartNumberingAfterBreak="0">
    <w:nsid w:val="409A1E79"/>
    <w:multiLevelType w:val="multilevel"/>
    <w:tmpl w:val="5EE4D7F2"/>
    <w:lvl w:ilvl="0">
      <w:start w:val="1"/>
      <w:numFmt w:val="decimal"/>
      <w:lvlText w:val="%1."/>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0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2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4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6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8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0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2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4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28" w15:restartNumberingAfterBreak="0">
    <w:nsid w:val="47804811"/>
    <w:multiLevelType w:val="multilevel"/>
    <w:tmpl w:val="026AE106"/>
    <w:lvl w:ilvl="0">
      <w:start w:val="1"/>
      <w:numFmt w:val="decimal"/>
      <w:lvlText w:val="%1."/>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2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4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6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8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2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4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494474A0"/>
    <w:multiLevelType w:val="hybridMultilevel"/>
    <w:tmpl w:val="EC0E739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07657"/>
    <w:multiLevelType w:val="hybridMultilevel"/>
    <w:tmpl w:val="927038EA"/>
    <w:lvl w:ilvl="0" w:tplc="04150011">
      <w:start w:val="1"/>
      <w:numFmt w:val="decimal"/>
      <w:lvlText w:val="%1)"/>
      <w:lvlJc w:val="left"/>
      <w:pPr>
        <w:ind w:left="720" w:hanging="360"/>
      </w:pPr>
    </w:lvl>
    <w:lvl w:ilvl="1" w:tplc="04150011">
      <w:start w:val="1"/>
      <w:numFmt w:val="decimal"/>
      <w:lvlText w:val="%2)"/>
      <w:lvlJc w:val="left"/>
      <w:pPr>
        <w:ind w:left="1440" w:hanging="360"/>
      </w:pPr>
      <w:rPr>
        <w:b w:val="0"/>
        <w:sz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A05C8F"/>
    <w:multiLevelType w:val="multilevel"/>
    <w:tmpl w:val="687821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5D932BF0"/>
    <w:multiLevelType w:val="multilevel"/>
    <w:tmpl w:val="AF803C9A"/>
    <w:lvl w:ilvl="0">
      <w:start w:val="3"/>
      <w:numFmt w:val="decimal"/>
      <w:lvlText w:val="%1."/>
      <w:lvlJc w:val="left"/>
      <w:pPr>
        <w:tabs>
          <w:tab w:val="num" w:pos="0"/>
        </w:tabs>
        <w:ind w:left="783"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48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0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2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4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6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08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0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21"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33" w15:restartNumberingAfterBreak="0">
    <w:nsid w:val="5F58082E"/>
    <w:multiLevelType w:val="hybridMultilevel"/>
    <w:tmpl w:val="F418FE80"/>
    <w:lvl w:ilvl="0" w:tplc="2B6E6044">
      <w:start w:val="4"/>
      <w:numFmt w:val="decimal"/>
      <w:lvlText w:val="%1)"/>
      <w:lvlJc w:val="left"/>
      <w:pPr>
        <w:ind w:left="2138"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717654"/>
    <w:multiLevelType w:val="multilevel"/>
    <w:tmpl w:val="CE8EBC3E"/>
    <w:lvl w:ilvl="0">
      <w:start w:val="1"/>
      <w:numFmt w:val="decimal"/>
      <w:lvlText w:val="%1."/>
      <w:lvlJc w:val="left"/>
      <w:pPr>
        <w:tabs>
          <w:tab w:val="num" w:pos="0"/>
        </w:tabs>
        <w:ind w:left="720" w:firstLine="0"/>
      </w:pPr>
      <w:rPr>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1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35" w15:restartNumberingAfterBreak="0">
    <w:nsid w:val="643A609B"/>
    <w:multiLevelType w:val="hybridMultilevel"/>
    <w:tmpl w:val="B1CA215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45C6255"/>
    <w:multiLevelType w:val="hybridMultilevel"/>
    <w:tmpl w:val="26C26A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175AAF"/>
    <w:multiLevelType w:val="hybridMultilevel"/>
    <w:tmpl w:val="7AC2D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A5714F"/>
    <w:multiLevelType w:val="multilevel"/>
    <w:tmpl w:val="62164EAA"/>
    <w:lvl w:ilvl="0">
      <w:start w:val="1"/>
      <w:numFmt w:val="decimal"/>
      <w:lvlText w:val="%1."/>
      <w:lvlJc w:val="left"/>
      <w:pPr>
        <w:tabs>
          <w:tab w:val="num" w:pos="0"/>
        </w:tabs>
        <w:ind w:left="720"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0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2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4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6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8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0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2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47"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39" w15:restartNumberingAfterBreak="0">
    <w:nsid w:val="738B6A08"/>
    <w:multiLevelType w:val="hybridMultilevel"/>
    <w:tmpl w:val="66343772"/>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15:restartNumberingAfterBreak="0">
    <w:nsid w:val="764E6335"/>
    <w:multiLevelType w:val="multilevel"/>
    <w:tmpl w:val="EB3CE480"/>
    <w:lvl w:ilvl="0">
      <w:start w:val="1"/>
      <w:numFmt w:val="decimal"/>
      <w:lvlText w:val="%1."/>
      <w:lvlJc w:val="left"/>
      <w:pPr>
        <w:tabs>
          <w:tab w:val="num" w:pos="0"/>
        </w:tabs>
        <w:ind w:left="720" w:firstLine="0"/>
      </w:pPr>
      <w:rPr>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tabs>
          <w:tab w:val="num" w:pos="0"/>
        </w:tabs>
        <w:ind w:left="71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17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5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22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394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466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38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1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abstractNum w:abstractNumId="41" w15:restartNumberingAfterBreak="0">
    <w:nsid w:val="7C6747B4"/>
    <w:multiLevelType w:val="multilevel"/>
    <w:tmpl w:val="296A1274"/>
    <w:lvl w:ilvl="0">
      <w:start w:val="1"/>
      <w:numFmt w:val="decimal"/>
      <w:lvlText w:val="%1."/>
      <w:lvlJc w:val="left"/>
      <w:pPr>
        <w:tabs>
          <w:tab w:val="num" w:pos="0"/>
        </w:tabs>
        <w:ind w:left="708"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tabs>
          <w:tab w:val="num" w:pos="0"/>
        </w:tabs>
        <w:ind w:left="15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tabs>
          <w:tab w:val="num" w:pos="0"/>
        </w:tabs>
        <w:ind w:left="222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tabs>
          <w:tab w:val="num" w:pos="0"/>
        </w:tabs>
        <w:ind w:left="294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tabs>
          <w:tab w:val="num" w:pos="0"/>
        </w:tabs>
        <w:ind w:left="366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tabs>
          <w:tab w:val="num" w:pos="0"/>
        </w:tabs>
        <w:ind w:left="438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tabs>
          <w:tab w:val="num" w:pos="0"/>
        </w:tabs>
        <w:ind w:left="510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tabs>
          <w:tab w:val="num" w:pos="0"/>
        </w:tabs>
        <w:ind w:left="582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tabs>
          <w:tab w:val="num" w:pos="0"/>
        </w:tabs>
        <w:ind w:left="6545" w:firstLine="0"/>
      </w:pPr>
      <w:rPr>
        <w:rFonts w:ascii="Century Gothic" w:eastAsia="Century Gothic" w:hAnsi="Century Gothic" w:cs="Century Gothic"/>
        <w:b w:val="0"/>
        <w:i w:val="0"/>
        <w:strike w:val="0"/>
        <w:dstrike w:val="0"/>
        <w:color w:val="000000"/>
        <w:position w:val="0"/>
        <w:sz w:val="20"/>
        <w:szCs w:val="20"/>
        <w:u w:val="none" w:color="000000"/>
        <w:shd w:val="clear" w:color="auto" w:fill="auto"/>
        <w:vertAlign w:val="baseline"/>
      </w:rPr>
    </w:lvl>
  </w:abstractNum>
  <w:num w:numId="1">
    <w:abstractNumId w:val="10"/>
  </w:num>
  <w:num w:numId="2">
    <w:abstractNumId w:val="41"/>
  </w:num>
  <w:num w:numId="3">
    <w:abstractNumId w:val="14"/>
  </w:num>
  <w:num w:numId="4">
    <w:abstractNumId w:val="17"/>
  </w:num>
  <w:num w:numId="5">
    <w:abstractNumId w:val="1"/>
  </w:num>
  <w:num w:numId="6">
    <w:abstractNumId w:val="12"/>
  </w:num>
  <w:num w:numId="7">
    <w:abstractNumId w:val="28"/>
  </w:num>
  <w:num w:numId="8">
    <w:abstractNumId w:val="4"/>
  </w:num>
  <w:num w:numId="9">
    <w:abstractNumId w:val="38"/>
  </w:num>
  <w:num w:numId="10">
    <w:abstractNumId w:val="15"/>
  </w:num>
  <w:num w:numId="11">
    <w:abstractNumId w:val="20"/>
  </w:num>
  <w:num w:numId="12">
    <w:abstractNumId w:val="40"/>
  </w:num>
  <w:num w:numId="13">
    <w:abstractNumId w:val="24"/>
  </w:num>
  <w:num w:numId="14">
    <w:abstractNumId w:val="23"/>
  </w:num>
  <w:num w:numId="15">
    <w:abstractNumId w:val="0"/>
  </w:num>
  <w:num w:numId="16">
    <w:abstractNumId w:val="7"/>
  </w:num>
  <w:num w:numId="17">
    <w:abstractNumId w:val="32"/>
  </w:num>
  <w:num w:numId="18">
    <w:abstractNumId w:val="18"/>
  </w:num>
  <w:num w:numId="19">
    <w:abstractNumId w:val="27"/>
  </w:num>
  <w:num w:numId="20">
    <w:abstractNumId w:val="2"/>
  </w:num>
  <w:num w:numId="21">
    <w:abstractNumId w:val="9"/>
  </w:num>
  <w:num w:numId="22">
    <w:abstractNumId w:val="21"/>
  </w:num>
  <w:num w:numId="23">
    <w:abstractNumId w:val="22"/>
  </w:num>
  <w:num w:numId="24">
    <w:abstractNumId w:val="3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9"/>
  </w:num>
  <w:num w:numId="28">
    <w:abstractNumId w:val="3"/>
  </w:num>
  <w:num w:numId="29">
    <w:abstractNumId w:val="11"/>
  </w:num>
  <w:num w:numId="3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7"/>
  </w:num>
  <w:num w:numId="33">
    <w:abstractNumId w:val="5"/>
  </w:num>
  <w:num w:numId="34">
    <w:abstractNumId w:val="29"/>
  </w:num>
  <w:num w:numId="35">
    <w:abstractNumId w:val="16"/>
  </w:num>
  <w:num w:numId="36">
    <w:abstractNumId w:val="36"/>
  </w:num>
  <w:num w:numId="37">
    <w:abstractNumId w:val="35"/>
  </w:num>
  <w:num w:numId="38">
    <w:abstractNumId w:val="34"/>
  </w:num>
  <w:num w:numId="39">
    <w:abstractNumId w:val="13"/>
  </w:num>
  <w:num w:numId="40">
    <w:abstractNumId w:val="8"/>
  </w:num>
  <w:num w:numId="41">
    <w:abstractNumId w:val="6"/>
  </w:num>
  <w:num w:numId="42">
    <w:abstractNumId w:val="26"/>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F3"/>
    <w:rsid w:val="00074C1F"/>
    <w:rsid w:val="000D3841"/>
    <w:rsid w:val="001036FD"/>
    <w:rsid w:val="0010437E"/>
    <w:rsid w:val="00133C38"/>
    <w:rsid w:val="0026469E"/>
    <w:rsid w:val="003A6CF3"/>
    <w:rsid w:val="00440EE7"/>
    <w:rsid w:val="00545D8F"/>
    <w:rsid w:val="00584601"/>
    <w:rsid w:val="00714DAA"/>
    <w:rsid w:val="00750074"/>
    <w:rsid w:val="00773A70"/>
    <w:rsid w:val="00832C8E"/>
    <w:rsid w:val="00A60974"/>
    <w:rsid w:val="00A774C6"/>
    <w:rsid w:val="00B23224"/>
    <w:rsid w:val="00B70B62"/>
    <w:rsid w:val="00BB6D1F"/>
    <w:rsid w:val="00BF4DBA"/>
    <w:rsid w:val="00C0329D"/>
    <w:rsid w:val="00CF3251"/>
    <w:rsid w:val="00E91BA7"/>
    <w:rsid w:val="00F266F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D7CC"/>
  <w15:docId w15:val="{80CA4D69-4E1A-48A8-A04A-BE1010D3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0014"/>
    <w:pPr>
      <w:spacing w:after="21" w:line="247" w:lineRule="auto"/>
      <w:ind w:left="1751" w:right="1397" w:hanging="356"/>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line="259" w:lineRule="auto"/>
      <w:ind w:left="10" w:right="56" w:hanging="10"/>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5" w:line="247" w:lineRule="auto"/>
      <w:ind w:left="10" w:right="55" w:hanging="10"/>
      <w:jc w:val="both"/>
      <w:outlineLvl w:val="1"/>
    </w:pPr>
    <w:rPr>
      <w:rFonts w:ascii="Century Gothic" w:eastAsia="Century Gothic" w:hAnsi="Century Gothic" w:cs="Century Gothic"/>
      <w:b/>
      <w:color w:val="000000"/>
    </w:rPr>
  </w:style>
  <w:style w:type="paragraph" w:styleId="Nagwek3">
    <w:name w:val="heading 3"/>
    <w:next w:val="Normalny"/>
    <w:link w:val="Nagwek3Znak"/>
    <w:uiPriority w:val="9"/>
    <w:unhideWhenUsed/>
    <w:qFormat/>
    <w:pPr>
      <w:keepNext/>
      <w:keepLines/>
      <w:spacing w:after="12" w:line="259" w:lineRule="auto"/>
      <w:ind w:left="437"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2" w:line="259" w:lineRule="auto"/>
      <w:ind w:left="437" w:hanging="10"/>
      <w:jc w:val="center"/>
      <w:outlineLvl w:val="3"/>
    </w:pPr>
    <w:rPr>
      <w:rFonts w:ascii="Century Gothic" w:eastAsia="Century Gothic" w:hAnsi="Century Gothic" w:cs="Century Gothic"/>
      <w:b/>
      <w:color w:val="000000"/>
      <w:sz w:val="20"/>
    </w:rPr>
  </w:style>
  <w:style w:type="paragraph" w:styleId="Nagwek5">
    <w:name w:val="heading 5"/>
    <w:next w:val="Normalny"/>
    <w:link w:val="Nagwek5Znak"/>
    <w:uiPriority w:val="9"/>
    <w:unhideWhenUsed/>
    <w:qFormat/>
    <w:pPr>
      <w:keepNext/>
      <w:keepLines/>
      <w:spacing w:after="4" w:line="247" w:lineRule="auto"/>
      <w:ind w:left="10" w:right="58" w:hanging="10"/>
      <w:jc w:val="center"/>
      <w:outlineLvl w:val="4"/>
    </w:pPr>
    <w:rPr>
      <w:rFonts w:ascii="Century Gothic" w:eastAsia="Century Gothic" w:hAnsi="Century Gothic" w:cs="Century Gothic"/>
      <w:b/>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Pr>
      <w:rFonts w:ascii="Century Gothic" w:eastAsia="Century Gothic" w:hAnsi="Century Gothic" w:cs="Century Gothic"/>
      <w:b/>
      <w:color w:val="000000"/>
      <w:sz w:val="22"/>
    </w:rPr>
  </w:style>
  <w:style w:type="character" w:customStyle="1" w:styleId="Nagwek2Znak">
    <w:name w:val="Nagłówek 2 Znak"/>
    <w:link w:val="Nagwek2"/>
    <w:qFormat/>
    <w:rPr>
      <w:rFonts w:ascii="Century Gothic" w:eastAsia="Century Gothic" w:hAnsi="Century Gothic" w:cs="Century Gothic"/>
      <w:b/>
      <w:color w:val="000000"/>
      <w:sz w:val="22"/>
    </w:rPr>
  </w:style>
  <w:style w:type="character" w:customStyle="1" w:styleId="footnotedescriptionChar">
    <w:name w:val="footnote description Char"/>
    <w:link w:val="footnotedescription"/>
    <w:qFormat/>
    <w:rPr>
      <w:rFonts w:ascii="Century Gothic" w:eastAsia="Century Gothic" w:hAnsi="Century Gothic" w:cs="Century Gothic"/>
      <w:color w:val="000000"/>
      <w:sz w:val="16"/>
    </w:rPr>
  </w:style>
  <w:style w:type="character" w:customStyle="1" w:styleId="Nagwek3Znak">
    <w:name w:val="Nagłówek 3 Znak"/>
    <w:link w:val="Nagwek3"/>
    <w:qFormat/>
    <w:rPr>
      <w:rFonts w:ascii="Century Gothic" w:eastAsia="Century Gothic" w:hAnsi="Century Gothic" w:cs="Century Gothic"/>
      <w:b/>
      <w:color w:val="000000"/>
      <w:sz w:val="20"/>
    </w:rPr>
  </w:style>
  <w:style w:type="character" w:customStyle="1" w:styleId="Nagwek4Znak">
    <w:name w:val="Nagłówek 4 Znak"/>
    <w:link w:val="Nagwek4"/>
    <w:qFormat/>
    <w:rPr>
      <w:rFonts w:ascii="Century Gothic" w:eastAsia="Century Gothic" w:hAnsi="Century Gothic" w:cs="Century Gothic"/>
      <w:b/>
      <w:color w:val="000000"/>
      <w:sz w:val="20"/>
    </w:rPr>
  </w:style>
  <w:style w:type="character" w:customStyle="1" w:styleId="Nagwek5Znak">
    <w:name w:val="Nagłówek 5 Znak"/>
    <w:link w:val="Nagwek5"/>
    <w:qFormat/>
    <w:rPr>
      <w:rFonts w:ascii="Century Gothic" w:eastAsia="Century Gothic" w:hAnsi="Century Gothic" w:cs="Century Gothic"/>
      <w:b/>
      <w:color w:val="000000"/>
      <w:sz w:val="20"/>
      <w:u w:val="single" w:color="000000"/>
    </w:rPr>
  </w:style>
  <w:style w:type="character" w:customStyle="1" w:styleId="footnotemark">
    <w:name w:val="footnote mark"/>
    <w:qFormat/>
    <w:rPr>
      <w:rFonts w:ascii="Century Gothic" w:eastAsia="Century Gothic" w:hAnsi="Century Gothic" w:cs="Century Gothic"/>
      <w:color w:val="000000"/>
      <w:sz w:val="20"/>
      <w:vertAlign w:val="superscript"/>
    </w:rPr>
  </w:style>
  <w:style w:type="character" w:customStyle="1" w:styleId="NagwekZnak">
    <w:name w:val="Nagłówek Znak"/>
    <w:basedOn w:val="Domylnaczcionkaakapitu"/>
    <w:link w:val="Nagwek"/>
    <w:uiPriority w:val="99"/>
    <w:qFormat/>
    <w:rsid w:val="00B434E2"/>
    <w:rPr>
      <w:rFonts w:ascii="Century Gothic" w:eastAsia="Century Gothic" w:hAnsi="Century Gothic" w:cs="Century Gothic"/>
      <w:color w:val="000000"/>
      <w:sz w:val="20"/>
    </w:rPr>
  </w:style>
  <w:style w:type="character" w:customStyle="1" w:styleId="TekstdymkaZnak">
    <w:name w:val="Tekst dymka Znak"/>
    <w:basedOn w:val="Domylnaczcionkaakapitu"/>
    <w:link w:val="Tekstdymka"/>
    <w:uiPriority w:val="99"/>
    <w:semiHidden/>
    <w:qFormat/>
    <w:rsid w:val="00B434E2"/>
    <w:rPr>
      <w:rFonts w:ascii="Tahoma" w:eastAsia="Century Gothic" w:hAnsi="Tahoma" w:cs="Tahoma"/>
      <w:color w:val="000000"/>
      <w:sz w:val="16"/>
      <w:szCs w:val="16"/>
    </w:rPr>
  </w:style>
  <w:style w:type="character" w:styleId="Hipercze">
    <w:name w:val="Hyperlink"/>
    <w:uiPriority w:val="99"/>
    <w:unhideWhenUsed/>
    <w:rsid w:val="00B434E2"/>
    <w:rPr>
      <w:color w:val="0000FF"/>
      <w:u w:val="single"/>
    </w:rPr>
  </w:style>
  <w:style w:type="character" w:customStyle="1" w:styleId="FontStyle49">
    <w:name w:val="Font Style49"/>
    <w:basedOn w:val="Domylnaczcionkaakapitu"/>
    <w:uiPriority w:val="99"/>
    <w:qFormat/>
    <w:rsid w:val="0081438B"/>
    <w:rPr>
      <w:rFonts w:ascii="Verdana" w:hAnsi="Verdana" w:cs="Verdana"/>
      <w:b/>
      <w:bCs/>
      <w:color w:val="000000"/>
      <w:sz w:val="16"/>
      <w:szCs w:val="16"/>
    </w:rPr>
  </w:style>
  <w:style w:type="character" w:customStyle="1" w:styleId="PodtytuZnak">
    <w:name w:val="Podtytuł Znak"/>
    <w:basedOn w:val="Domylnaczcionkaakapitu"/>
    <w:link w:val="Podtytu"/>
    <w:qFormat/>
    <w:rsid w:val="0083793A"/>
    <w:rPr>
      <w:rFonts w:ascii="Cambria" w:eastAsia="Times New Roman" w:hAnsi="Cambria" w:cs="Times New Roman"/>
      <w:sz w:val="24"/>
      <w:szCs w:val="24"/>
      <w:lang w:eastAsia="ar-SA"/>
    </w:rPr>
  </w:style>
  <w:style w:type="character" w:styleId="Nierozpoznanawzmianka">
    <w:name w:val="Unresolved Mention"/>
    <w:basedOn w:val="Domylnaczcionkaakapitu"/>
    <w:uiPriority w:val="99"/>
    <w:semiHidden/>
    <w:unhideWhenUsed/>
    <w:qFormat/>
    <w:rsid w:val="006B3E80"/>
    <w:rPr>
      <w:color w:val="605E5C"/>
      <w:shd w:val="clear" w:color="auto" w:fill="E1DFDD"/>
    </w:rPr>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B434E2"/>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footnotedescription">
    <w:name w:val="footnote description"/>
    <w:next w:val="Normalny"/>
    <w:link w:val="footnotedescriptionChar"/>
    <w:qFormat/>
    <w:pPr>
      <w:spacing w:line="259" w:lineRule="auto"/>
    </w:pPr>
    <w:rPr>
      <w:rFonts w:ascii="Century Gothic" w:eastAsia="Century Gothic" w:hAnsi="Century Gothic" w:cs="Century Gothic"/>
      <w:color w:val="000000"/>
      <w:sz w:val="16"/>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B434E2"/>
    <w:pPr>
      <w:spacing w:after="0" w:line="240" w:lineRule="auto"/>
    </w:pPr>
    <w:rPr>
      <w:rFonts w:ascii="Tahoma" w:hAnsi="Tahoma" w:cs="Tahoma"/>
      <w:sz w:val="16"/>
      <w:szCs w:val="16"/>
    </w:rPr>
  </w:style>
  <w:style w:type="paragraph" w:styleId="Akapitzlist">
    <w:name w:val="List Paragraph"/>
    <w:aliases w:val="CW_Lista,L1,Numerowanie,2 heading,A_wyliczenie,K-P_odwolanie,Akapit z listą5,maz_wyliczenie,opis dzialania,Preambuła,wypunktowanie,Podsis rysunku,lp1,CP-UC,CP-Punkty,Bullet List,List - bullets,Equipment,Bullet 1,List Paragraph Char Char"/>
    <w:basedOn w:val="Normalny"/>
    <w:link w:val="AkapitzlistZnak"/>
    <w:uiPriority w:val="34"/>
    <w:qFormat/>
    <w:rsid w:val="002E0014"/>
    <w:pPr>
      <w:ind w:left="720"/>
      <w:contextualSpacing/>
    </w:pPr>
  </w:style>
  <w:style w:type="paragraph" w:customStyle="1" w:styleId="Style3">
    <w:name w:val="Style3"/>
    <w:basedOn w:val="Normalny"/>
    <w:uiPriority w:val="99"/>
    <w:qFormat/>
    <w:rsid w:val="0081438B"/>
    <w:pPr>
      <w:widowControl w:val="0"/>
      <w:spacing w:after="0" w:line="398" w:lineRule="exact"/>
      <w:ind w:left="0" w:right="0" w:firstLine="0"/>
      <w:jc w:val="center"/>
    </w:pPr>
    <w:rPr>
      <w:rFonts w:ascii="Verdana" w:eastAsiaTheme="minorEastAsia" w:hAnsi="Verdana" w:cstheme="minorBidi"/>
      <w:color w:val="auto"/>
      <w:sz w:val="24"/>
      <w:szCs w:val="24"/>
    </w:rPr>
  </w:style>
  <w:style w:type="paragraph" w:customStyle="1" w:styleId="Tekstpodstawowy21">
    <w:name w:val="Tekst podstawowy 21"/>
    <w:basedOn w:val="Normalny"/>
    <w:qFormat/>
    <w:rsid w:val="0081438B"/>
    <w:pPr>
      <w:spacing w:after="0" w:line="240" w:lineRule="atLeast"/>
      <w:ind w:left="714" w:right="0" w:hanging="357"/>
      <w:jc w:val="center"/>
      <w:textAlignment w:val="baseline"/>
    </w:pPr>
    <w:rPr>
      <w:rFonts w:ascii="Times New Roman" w:eastAsia="Times New Roman" w:hAnsi="Times New Roman" w:cs="Times New Roman"/>
      <w:b/>
      <w:bCs/>
      <w:i/>
      <w:iCs/>
      <w:color w:val="auto"/>
      <w:sz w:val="24"/>
      <w:szCs w:val="24"/>
      <w:lang w:eastAsia="ar-SA"/>
    </w:rPr>
  </w:style>
  <w:style w:type="paragraph" w:styleId="Podtytu">
    <w:name w:val="Subtitle"/>
    <w:basedOn w:val="Normalny"/>
    <w:next w:val="Normalny"/>
    <w:link w:val="PodtytuZnak"/>
    <w:qFormat/>
    <w:rsid w:val="0083793A"/>
    <w:pPr>
      <w:spacing w:after="60" w:line="240" w:lineRule="auto"/>
      <w:ind w:left="0" w:right="0" w:firstLine="0"/>
      <w:jc w:val="center"/>
      <w:textAlignment w:val="baseline"/>
    </w:pPr>
    <w:rPr>
      <w:rFonts w:ascii="Cambria" w:eastAsia="Times New Roman" w:hAnsi="Cambria" w:cs="Times New Roman"/>
      <w:color w:val="auto"/>
      <w:sz w:val="24"/>
      <w:szCs w:val="24"/>
      <w:lang w:eastAsia="ar-SA"/>
    </w:rPr>
  </w:style>
  <w:style w:type="paragraph" w:styleId="Stopka">
    <w:name w:val="footer"/>
    <w:basedOn w:val="Gwkaistopka"/>
  </w:style>
  <w:style w:type="table" w:customStyle="1" w:styleId="TableGrid">
    <w:name w:val="TableGrid"/>
    <w:tblPr>
      <w:tblCellMar>
        <w:top w:w="0" w:type="dxa"/>
        <w:left w:w="0" w:type="dxa"/>
        <w:bottom w:w="0" w:type="dxa"/>
        <w:right w:w="0" w:type="dxa"/>
      </w:tblCellMar>
    </w:tblPr>
  </w:style>
  <w:style w:type="character" w:customStyle="1" w:styleId="AkapitzlistZnak">
    <w:name w:val="Akapit z listą Znak"/>
    <w:aliases w:val="CW_Lista Znak,L1 Znak,Numerowanie Znak,2 heading Znak,A_wyliczenie Znak,K-P_odwolanie Znak,Akapit z listą5 Znak,maz_wyliczenie Znak,opis dzialania Znak,Preambuła Znak,wypunktowanie Znak,Podsis rysunku Znak,lp1 Znak,CP-UC Znak"/>
    <w:link w:val="Akapitzlist"/>
    <w:uiPriority w:val="34"/>
    <w:qFormat/>
    <w:locked/>
    <w:rsid w:val="00BB6D1F"/>
    <w:rPr>
      <w:rFonts w:ascii="Century Gothic" w:eastAsia="Century Gothic" w:hAnsi="Century Gothic" w:cs="Century Gothic"/>
      <w:color w:val="000000"/>
      <w:sz w:val="20"/>
    </w:rPr>
  </w:style>
  <w:style w:type="paragraph" w:customStyle="1" w:styleId="Standard">
    <w:name w:val="Standard"/>
    <w:rsid w:val="00A774C6"/>
    <w:pPr>
      <w:autoSpaceDN w:val="0"/>
    </w:pPr>
    <w:rPr>
      <w:rFonts w:ascii="Times New Roman" w:eastAsia="Times New Roman" w:hAnsi="Times New Roman" w:cs="Times New Roman"/>
      <w:kern w:val="3"/>
      <w:sz w:val="20"/>
      <w:szCs w:val="20"/>
    </w:rPr>
  </w:style>
  <w:style w:type="paragraph" w:customStyle="1" w:styleId="Default">
    <w:name w:val="Default"/>
    <w:qFormat/>
    <w:rsid w:val="00A774C6"/>
    <w:pPr>
      <w:suppressAutoHyphens w:val="0"/>
      <w:autoSpaceDE w:val="0"/>
      <w:autoSpaceDN w:val="0"/>
      <w:adjustRightInd w:val="0"/>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6961">
      <w:bodyDiv w:val="1"/>
      <w:marLeft w:val="0"/>
      <w:marRight w:val="0"/>
      <w:marTop w:val="0"/>
      <w:marBottom w:val="0"/>
      <w:divBdr>
        <w:top w:val="none" w:sz="0" w:space="0" w:color="auto"/>
        <w:left w:val="none" w:sz="0" w:space="0" w:color="auto"/>
        <w:bottom w:val="none" w:sz="0" w:space="0" w:color="auto"/>
        <w:right w:val="none" w:sz="0" w:space="0" w:color="auto"/>
      </w:divBdr>
    </w:div>
    <w:div w:id="633943975">
      <w:bodyDiv w:val="1"/>
      <w:marLeft w:val="0"/>
      <w:marRight w:val="0"/>
      <w:marTop w:val="0"/>
      <w:marBottom w:val="0"/>
      <w:divBdr>
        <w:top w:val="none" w:sz="0" w:space="0" w:color="auto"/>
        <w:left w:val="none" w:sz="0" w:space="0" w:color="auto"/>
        <w:bottom w:val="none" w:sz="0" w:space="0" w:color="auto"/>
        <w:right w:val="none" w:sz="0" w:space="0" w:color="auto"/>
      </w:divBdr>
    </w:div>
    <w:div w:id="879319019">
      <w:bodyDiv w:val="1"/>
      <w:marLeft w:val="0"/>
      <w:marRight w:val="0"/>
      <w:marTop w:val="0"/>
      <w:marBottom w:val="0"/>
      <w:divBdr>
        <w:top w:val="none" w:sz="0" w:space="0" w:color="auto"/>
        <w:left w:val="none" w:sz="0" w:space="0" w:color="auto"/>
        <w:bottom w:val="none" w:sz="0" w:space="0" w:color="auto"/>
        <w:right w:val="none" w:sz="0" w:space="0" w:color="auto"/>
      </w:divBdr>
    </w:div>
    <w:div w:id="1279599945">
      <w:bodyDiv w:val="1"/>
      <w:marLeft w:val="0"/>
      <w:marRight w:val="0"/>
      <w:marTop w:val="0"/>
      <w:marBottom w:val="0"/>
      <w:divBdr>
        <w:top w:val="none" w:sz="0" w:space="0" w:color="auto"/>
        <w:left w:val="none" w:sz="0" w:space="0" w:color="auto"/>
        <w:bottom w:val="none" w:sz="0" w:space="0" w:color="auto"/>
        <w:right w:val="none" w:sz="0" w:space="0" w:color="auto"/>
      </w:divBdr>
    </w:div>
    <w:div w:id="1486120975">
      <w:bodyDiv w:val="1"/>
      <w:marLeft w:val="0"/>
      <w:marRight w:val="0"/>
      <w:marTop w:val="0"/>
      <w:marBottom w:val="0"/>
      <w:divBdr>
        <w:top w:val="none" w:sz="0" w:space="0" w:color="auto"/>
        <w:left w:val="none" w:sz="0" w:space="0" w:color="auto"/>
        <w:bottom w:val="none" w:sz="0" w:space="0" w:color="auto"/>
        <w:right w:val="none" w:sz="0" w:space="0" w:color="auto"/>
      </w:divBdr>
    </w:div>
    <w:div w:id="1603033514">
      <w:bodyDiv w:val="1"/>
      <w:marLeft w:val="0"/>
      <w:marRight w:val="0"/>
      <w:marTop w:val="0"/>
      <w:marBottom w:val="0"/>
      <w:divBdr>
        <w:top w:val="none" w:sz="0" w:space="0" w:color="auto"/>
        <w:left w:val="none" w:sz="0" w:space="0" w:color="auto"/>
        <w:bottom w:val="none" w:sz="0" w:space="0" w:color="auto"/>
        <w:right w:val="none" w:sz="0" w:space="0" w:color="auto"/>
      </w:divBdr>
    </w:div>
    <w:div w:id="1645771751">
      <w:bodyDiv w:val="1"/>
      <w:marLeft w:val="0"/>
      <w:marRight w:val="0"/>
      <w:marTop w:val="0"/>
      <w:marBottom w:val="0"/>
      <w:divBdr>
        <w:top w:val="none" w:sz="0" w:space="0" w:color="auto"/>
        <w:left w:val="none" w:sz="0" w:space="0" w:color="auto"/>
        <w:bottom w:val="none" w:sz="0" w:space="0" w:color="auto"/>
        <w:right w:val="none" w:sz="0" w:space="0" w:color="auto"/>
      </w:divBdr>
    </w:div>
    <w:div w:id="1752852295">
      <w:bodyDiv w:val="1"/>
      <w:marLeft w:val="0"/>
      <w:marRight w:val="0"/>
      <w:marTop w:val="0"/>
      <w:marBottom w:val="0"/>
      <w:divBdr>
        <w:top w:val="none" w:sz="0" w:space="0" w:color="auto"/>
        <w:left w:val="none" w:sz="0" w:space="0" w:color="auto"/>
        <w:bottom w:val="none" w:sz="0" w:space="0" w:color="auto"/>
        <w:right w:val="none" w:sz="0" w:space="0" w:color="auto"/>
      </w:divBdr>
    </w:div>
    <w:div w:id="1795060583">
      <w:bodyDiv w:val="1"/>
      <w:marLeft w:val="0"/>
      <w:marRight w:val="0"/>
      <w:marTop w:val="0"/>
      <w:marBottom w:val="0"/>
      <w:divBdr>
        <w:top w:val="none" w:sz="0" w:space="0" w:color="auto"/>
        <w:left w:val="none" w:sz="0" w:space="0" w:color="auto"/>
        <w:bottom w:val="none" w:sz="0" w:space="0" w:color="auto"/>
        <w:right w:val="none" w:sz="0" w:space="0" w:color="auto"/>
      </w:divBdr>
    </w:div>
    <w:div w:id="206494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ps@liniewo.pl" TargetMode="External"/><Relationship Id="rId13" Type="http://schemas.openxmlformats.org/officeDocument/2006/relationships/hyperlink" Target="https://ezamowienia.gov.pl/pl/instrukcje-interaktywn_category/dla-wykonawcy/" TargetMode="External"/><Relationship Id="rId18" Type="http://schemas.openxmlformats.org/officeDocument/2006/relationships/hyperlink" Target="mailto:inspektor25052018@gmail.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zamowienia.gov.pl/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ezamowienia.gov.pl/pl/instrukcje-interaktywn_category/dla-wykonaw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ps@liniewo.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theme" Target="theme/theme1.xml"/><Relationship Id="rId10" Type="http://schemas.openxmlformats.org/officeDocument/2006/relationships/hyperlink" Target="https://ezamowienia.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search/list/ocds-148610-a3861afb-92a8-11ee-9ee7-e2087ac16d09" TargetMode="External"/><Relationship Id="rId14" Type="http://schemas.openxmlformats.org/officeDocument/2006/relationships/hyperlink" Target="https://ezamowienia.gov.pl/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EFE1-CCE2-47A4-A2BF-70FF10DB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13</Pages>
  <Words>5036</Words>
  <Characters>30222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dc:description/>
  <cp:lastModifiedBy>Karolina</cp:lastModifiedBy>
  <cp:revision>14</cp:revision>
  <cp:lastPrinted>2023-12-08T10:41:00Z</cp:lastPrinted>
  <dcterms:created xsi:type="dcterms:W3CDTF">2022-12-06T10:32:00Z</dcterms:created>
  <dcterms:modified xsi:type="dcterms:W3CDTF">2023-12-08T12:04:00Z</dcterms:modified>
  <dc:language>pl-PL</dc:language>
</cp:coreProperties>
</file>