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E4" w:rsidRDefault="009438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Gmina Liniewo</w:t>
      </w:r>
    </w:p>
    <w:p w:rsidR="004366E4" w:rsidRDefault="00943873">
      <w:pPr>
        <w:pStyle w:val="Stopka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Dworcowa 3</w:t>
      </w:r>
    </w:p>
    <w:p w:rsidR="004366E4" w:rsidRDefault="009438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83-420 Liniewo</w:t>
      </w:r>
    </w:p>
    <w:p w:rsidR="004366E4" w:rsidRDefault="009438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Strona: http://www.liniewo.pl</w:t>
      </w:r>
    </w:p>
    <w:p w:rsidR="004366E4" w:rsidRDefault="00943873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E-mail: ug@liniewo.pl</w:t>
      </w:r>
    </w:p>
    <w:p w:rsidR="004366E4" w:rsidRDefault="00943873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Telefon 58 687 85 20</w:t>
      </w:r>
    </w:p>
    <w:p w:rsidR="004366E4" w:rsidRDefault="009438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Faks: 58 687 85 22</w:t>
      </w:r>
    </w:p>
    <w:p w:rsidR="004366E4" w:rsidRDefault="00943873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66E4" w:rsidRDefault="004366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tabs>
          <w:tab w:val="left" w:pos="540"/>
          <w:tab w:val="left" w:pos="2055"/>
        </w:tabs>
        <w:spacing w:line="36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  <w14:shadow w14:blurRad="50749" w14:dist="37630" w14:dir="2700000" w14:sx="100000" w14:sy="100000" w14:kx="0" w14:ky="0" w14:algn="b">
            <w14:srgbClr w14:val="000000"/>
          </w14:shadow>
        </w:rPr>
      </w:pPr>
    </w:p>
    <w:p w:rsidR="004366E4" w:rsidRDefault="0094387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tabs>
          <w:tab w:val="left" w:pos="2055"/>
        </w:tabs>
        <w:spacing w:line="360" w:lineRule="auto"/>
        <w:ind w:left="142"/>
        <w:jc w:val="center"/>
        <w:rPr>
          <w:rFonts w:ascii="Times New Roman" w:hAnsi="Times New Roman" w:cs="Times New Roman"/>
          <w:b/>
          <w:sz w:val="36"/>
          <w:szCs w:val="36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Times New Roman" w:hAnsi="Times New Roman" w:cs="Times New Roman"/>
          <w:b/>
          <w:sz w:val="36"/>
          <w:szCs w:val="36"/>
          <w14:shadow w14:blurRad="50749" w14:dist="37630" w14:dir="2700000" w14:sx="100000" w14:sy="100000" w14:kx="0" w14:ky="0" w14:algn="b">
            <w14:srgbClr w14:val="000000"/>
          </w14:shadow>
        </w:rPr>
        <w:t xml:space="preserve">Specyfikacja </w:t>
      </w:r>
      <w:r>
        <w:rPr>
          <w:rFonts w:ascii="Times New Roman" w:hAnsi="Times New Roman" w:cs="Times New Roman"/>
          <w:b/>
          <w:sz w:val="36"/>
          <w:szCs w:val="36"/>
          <w14:shadow w14:blurRad="50749" w14:dist="37630" w14:dir="2700000" w14:sx="100000" w14:sy="100000" w14:kx="0" w14:ky="0" w14:algn="b">
            <w14:srgbClr w14:val="000000"/>
          </w14:shadow>
        </w:rPr>
        <w:br/>
      </w:r>
      <w:r>
        <w:rPr>
          <w:rFonts w:ascii="Times New Roman" w:hAnsi="Times New Roman" w:cs="Times New Roman"/>
          <w:b/>
          <w:sz w:val="36"/>
          <w:szCs w:val="36"/>
          <w14:shadow w14:blurRad="50749" w14:dist="37630" w14:dir="2700000" w14:sx="100000" w14:sy="100000" w14:kx="0" w14:ky="0" w14:algn="b">
            <w14:srgbClr w14:val="000000"/>
          </w14:shadow>
        </w:rPr>
        <w:t>Istotnych Warunków Zamówienia</w:t>
      </w:r>
    </w:p>
    <w:p w:rsidR="004366E4" w:rsidRDefault="004366E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943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 wykonanie zamówienia pn. </w:t>
      </w:r>
    </w:p>
    <w:p w:rsidR="004366E4" w:rsidRDefault="004366E4">
      <w:pPr>
        <w:pStyle w:val="Tekstpodstawowy22"/>
        <w:tabs>
          <w:tab w:val="left" w:pos="1080"/>
          <w:tab w:val="left" w:pos="2160"/>
        </w:tabs>
        <w:ind w:left="1260" w:hanging="720"/>
        <w:rPr>
          <w:b/>
          <w:sz w:val="28"/>
          <w:szCs w:val="28"/>
        </w:rPr>
      </w:pPr>
    </w:p>
    <w:p w:rsidR="004366E4" w:rsidRDefault="00943873">
      <w:pPr>
        <w:pStyle w:val="Tekstpodstawowy22"/>
        <w:tabs>
          <w:tab w:val="left" w:pos="1080"/>
          <w:tab w:val="left" w:pos="2160"/>
        </w:tabs>
        <w:jc w:val="center"/>
        <w:rPr>
          <w:b/>
        </w:rPr>
      </w:pPr>
      <w:bookmarkStart w:id="1" w:name="_Hlk40792464"/>
      <w:r>
        <w:rPr>
          <w:b/>
        </w:rPr>
        <w:t>„Opracowanie projektu budowlanego na budowę 4 zbiorników retencyjnych oraz sieci wodociągowej”.</w:t>
      </w:r>
    </w:p>
    <w:bookmarkEnd w:id="1"/>
    <w:p w:rsidR="004366E4" w:rsidRDefault="004366E4">
      <w:pPr>
        <w:pStyle w:val="Tekstpodstawowy22"/>
        <w:tabs>
          <w:tab w:val="left" w:pos="1080"/>
          <w:tab w:val="left" w:pos="2160"/>
        </w:tabs>
        <w:jc w:val="center"/>
        <w:rPr>
          <w:b/>
        </w:rPr>
      </w:pPr>
    </w:p>
    <w:p w:rsidR="004366E4" w:rsidRDefault="004366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66E4" w:rsidRDefault="004366E4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4366E4" w:rsidRDefault="00943873">
      <w:pPr>
        <w:shd w:val="clear" w:color="auto" w:fill="FFFFFF"/>
        <w:rPr>
          <w:rFonts w:ascii="Times New Roman" w:hAnsi="Times New Roman" w:cs="Times New Roman"/>
          <w:spacing w:val="-6"/>
          <w:sz w:val="22"/>
          <w:szCs w:val="22"/>
        </w:rPr>
      </w:pPr>
      <w:r>
        <w:rPr>
          <w:rFonts w:ascii="Times New Roman" w:hAnsi="Times New Roman" w:cs="Times New Roman"/>
          <w:spacing w:val="-6"/>
          <w:sz w:val="22"/>
          <w:szCs w:val="22"/>
        </w:rPr>
        <w:t xml:space="preserve">Rodzaj zamówienia: </w:t>
      </w:r>
      <w:r>
        <w:rPr>
          <w:rFonts w:ascii="Times New Roman" w:hAnsi="Times New Roman" w:cs="Times New Roman"/>
          <w:spacing w:val="-6"/>
          <w:sz w:val="22"/>
          <w:szCs w:val="22"/>
        </w:rPr>
        <w:tab/>
        <w:t>USŁUGA</w:t>
      </w:r>
    </w:p>
    <w:p w:rsidR="004366E4" w:rsidRDefault="00943873">
      <w:pPr>
        <w:shd w:val="clear" w:color="auto" w:fill="FFFFFF"/>
        <w:spacing w:before="240"/>
        <w:ind w:left="2694" w:hanging="2694"/>
        <w:jc w:val="both"/>
      </w:pPr>
      <w:r>
        <w:rPr>
          <w:rFonts w:ascii="Times New Roman" w:hAnsi="Times New Roman" w:cs="Times New Roman"/>
          <w:sz w:val="22"/>
          <w:szCs w:val="22"/>
        </w:rPr>
        <w:t>Tryb udzielenia zamówienia:</w:t>
      </w:r>
      <w:r>
        <w:rPr>
          <w:rFonts w:ascii="Times New Roman" w:hAnsi="Times New Roman" w:cs="Times New Roman"/>
          <w:sz w:val="22"/>
          <w:szCs w:val="22"/>
        </w:rPr>
        <w:tab/>
        <w:t>zapytanie do 30 tyś euro.</w:t>
      </w:r>
    </w:p>
    <w:p w:rsidR="004366E4" w:rsidRDefault="004366E4">
      <w:pPr>
        <w:shd w:val="clear" w:color="auto" w:fill="FFFFFF"/>
        <w:spacing w:before="240"/>
        <w:ind w:left="2694" w:hanging="2694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4366E4" w:rsidRDefault="00943873">
      <w:pPr>
        <w:shd w:val="clear" w:color="auto" w:fill="FFFFFF"/>
        <w:spacing w:before="240"/>
        <w:ind w:left="2694" w:hanging="2694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8"/>
          <w:szCs w:val="24"/>
        </w:rPr>
        <w:t xml:space="preserve">Zatwierdził: </w:t>
      </w:r>
    </w:p>
    <w:p w:rsidR="004366E4" w:rsidRDefault="004366E4">
      <w:pPr>
        <w:shd w:val="clear" w:color="auto" w:fill="FFFFFF"/>
        <w:spacing w:line="36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4366E4" w:rsidRDefault="004366E4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366E4" w:rsidRDefault="004366E4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366E4" w:rsidRDefault="004366E4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366E4" w:rsidRDefault="004366E4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366E4" w:rsidRDefault="004366E4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366E4" w:rsidRDefault="004366E4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366E4" w:rsidRDefault="004366E4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366E4" w:rsidRDefault="004366E4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366E4" w:rsidRDefault="004366E4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366E4" w:rsidRDefault="0094387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Liniewo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19-05-2020r</w:t>
      </w:r>
    </w:p>
    <w:p w:rsidR="004366E4" w:rsidRDefault="004366E4">
      <w:pPr>
        <w:pageBreakBefore/>
        <w:shd w:val="clear" w:color="auto" w:fill="FFFFFF"/>
        <w:spacing w:line="36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4366E4" w:rsidRDefault="004366E4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66E4" w:rsidRDefault="009438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Specyfikacja Istotnych Warunków Zamówienia </w:t>
      </w:r>
    </w:p>
    <w:p w:rsidR="004366E4" w:rsidRDefault="004366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0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2312"/>
        <w:gridCol w:w="6100"/>
      </w:tblGrid>
      <w:tr w:rsidR="004366E4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9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66E4" w:rsidRDefault="009438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1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66E4" w:rsidRDefault="009438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Oznaczenie części</w:t>
            </w:r>
          </w:p>
        </w:tc>
        <w:tc>
          <w:tcPr>
            <w:tcW w:w="61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66E4" w:rsidRDefault="009438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części</w:t>
            </w:r>
          </w:p>
        </w:tc>
      </w:tr>
      <w:tr w:rsidR="004366E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9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66E4" w:rsidRDefault="009438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66E4" w:rsidRDefault="009438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I</w:t>
            </w:r>
          </w:p>
        </w:tc>
        <w:tc>
          <w:tcPr>
            <w:tcW w:w="61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66E4" w:rsidRDefault="00943873">
            <w:pPr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Instrukcja dla Wykonawców  (IDW)</w:t>
            </w:r>
          </w:p>
        </w:tc>
      </w:tr>
      <w:tr w:rsidR="004366E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66E4" w:rsidRDefault="009438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66E4" w:rsidRDefault="009438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II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66E4" w:rsidRDefault="00943873">
            <w:pPr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Istotne postanowienia umowy  (WU)</w:t>
            </w:r>
          </w:p>
        </w:tc>
      </w:tr>
      <w:tr w:rsidR="004366E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9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66E4" w:rsidRDefault="009438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66E4" w:rsidRDefault="009438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III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66E4" w:rsidRDefault="009438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Dokumentacja</w:t>
            </w:r>
          </w:p>
        </w:tc>
      </w:tr>
    </w:tbl>
    <w:p w:rsidR="004366E4" w:rsidRDefault="004366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943873">
      <w:pPr>
        <w:pStyle w:val="Tytu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366E4" w:rsidRDefault="00943873">
      <w:pPr>
        <w:pStyle w:val="Nagwek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6E4" w:rsidRDefault="004366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pageBreakBefore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943873">
      <w:pPr>
        <w:spacing w:before="24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CZĘŚĆ I</w:t>
      </w:r>
    </w:p>
    <w:p w:rsidR="004366E4" w:rsidRDefault="004366E4">
      <w:pPr>
        <w:spacing w:before="24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366E4" w:rsidRDefault="00943873">
      <w:pPr>
        <w:jc w:val="center"/>
        <w:rPr>
          <w:rFonts w:ascii="Times New Roman" w:hAnsi="Times New Roman" w:cs="Times New Roman"/>
          <w:b/>
          <w:sz w:val="52"/>
          <w:szCs w:val="5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Times New Roman" w:hAnsi="Times New Roman" w:cs="Times New Roman"/>
          <w:b/>
          <w:sz w:val="52"/>
          <w:szCs w:val="52"/>
          <w14:shadow w14:blurRad="50749" w14:dist="37630" w14:dir="2700000" w14:sx="100000" w14:sy="100000" w14:kx="0" w14:ky="0" w14:algn="b">
            <w14:srgbClr w14:val="000000"/>
          </w14:shadow>
        </w:rPr>
        <w:t>INSTRUKCJA DLA WYKONAWCÓW</w:t>
      </w:r>
    </w:p>
    <w:p w:rsidR="004366E4" w:rsidRDefault="004366E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366E4" w:rsidRDefault="004366E4">
      <w:pPr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4366E4" w:rsidRDefault="004366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943873">
      <w:pPr>
        <w:pStyle w:val="Nagwek3"/>
        <w:pageBreakBefore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Rozdział I. Określenie Zamawiającego: </w:t>
      </w:r>
    </w:p>
    <w:p w:rsidR="004366E4" w:rsidRDefault="00943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Liniewo</w:t>
      </w:r>
    </w:p>
    <w:p w:rsidR="004366E4" w:rsidRDefault="00943873">
      <w:pPr>
        <w:pStyle w:val="Stopka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Dworcowa 3</w:t>
      </w:r>
    </w:p>
    <w:p w:rsidR="004366E4" w:rsidRDefault="00943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83-420 Liniewo</w:t>
      </w:r>
    </w:p>
    <w:p w:rsidR="004366E4" w:rsidRDefault="00943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Strona: http://www.liniewo.pl</w:t>
      </w:r>
    </w:p>
    <w:p w:rsidR="004366E4" w:rsidRDefault="00943873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E-mail: ug@liniewo.pl</w:t>
      </w:r>
    </w:p>
    <w:p w:rsidR="004366E4" w:rsidRDefault="0094387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Telefon 58 687 85 20</w:t>
      </w:r>
    </w:p>
    <w:p w:rsidR="004366E4" w:rsidRDefault="0094387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Faks: 58 687 85 22</w:t>
      </w:r>
    </w:p>
    <w:p w:rsidR="004366E4" w:rsidRDefault="0094387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NIP 591-15-67-501</w:t>
      </w:r>
    </w:p>
    <w:p w:rsidR="004366E4" w:rsidRDefault="00943873">
      <w:r>
        <w:rPr>
          <w:rFonts w:ascii="Times New Roman" w:hAnsi="Times New Roman" w:cs="Times New Roman"/>
          <w:sz w:val="24"/>
          <w:szCs w:val="24"/>
          <w:lang w:val="en-US"/>
        </w:rPr>
        <w:t>REGON 191675190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4366E4" w:rsidRDefault="0094387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</w:p>
    <w:p w:rsidR="004366E4" w:rsidRDefault="00943873">
      <w:pPr>
        <w:pStyle w:val="Nagwek3"/>
        <w:tabs>
          <w:tab w:val="left" w:pos="0"/>
          <w:tab w:val="left" w:pos="48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II. Tryb udzielenia zamówienia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366E4" w:rsidRDefault="00943873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Postępowanie jest prowadzone zgodnie z art. 4 ust 8 ustawy Prawo zamówień publicznych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z w:val="22"/>
          <w:szCs w:val="22"/>
        </w:rPr>
        <w:t>Dz. U. z  2019 r. poz. 1843 ze zm)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66E4" w:rsidRDefault="00943873">
      <w:pPr>
        <w:numPr>
          <w:ilvl w:val="0"/>
          <w:numId w:val="1"/>
        </w:numPr>
        <w:tabs>
          <w:tab w:val="left" w:pos="0"/>
          <w:tab w:val="left" w:pos="720"/>
        </w:tabs>
        <w:spacing w:before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o zamówieniu zamieszczono:</w:t>
      </w:r>
    </w:p>
    <w:p w:rsidR="004366E4" w:rsidRDefault="0094387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na tablicy ogłoszeń Urzędu Gminy </w:t>
      </w:r>
      <w:r>
        <w:rPr>
          <w:rFonts w:ascii="Times New Roman" w:hAnsi="Times New Roman" w:cs="Times New Roman"/>
          <w:sz w:val="24"/>
          <w:szCs w:val="24"/>
        </w:rPr>
        <w:t xml:space="preserve">Liniewo </w:t>
      </w:r>
    </w:p>
    <w:p w:rsidR="004366E4" w:rsidRDefault="00943873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ab/>
        <w:t>b) na stronie internetowej Zamawiającego: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www.liniewo.biuletyn.net</w:t>
      </w:r>
    </w:p>
    <w:p w:rsidR="004366E4" w:rsidRDefault="00943873">
      <w:pPr>
        <w:pStyle w:val="Nagwek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III Przedmiot  zamówienia</w:t>
      </w:r>
    </w:p>
    <w:p w:rsidR="004366E4" w:rsidRDefault="00943873">
      <w:pPr>
        <w:pStyle w:val="Tekstpodstawowy22"/>
        <w:numPr>
          <w:ilvl w:val="0"/>
          <w:numId w:val="4"/>
        </w:numPr>
        <w:tabs>
          <w:tab w:val="left" w:pos="0"/>
          <w:tab w:val="left" w:pos="426"/>
        </w:tabs>
        <w:ind w:left="426" w:hanging="426"/>
      </w:pPr>
      <w:r>
        <w:t>Przedmiotem zamówienia jest wykonanie zadania pn:</w:t>
      </w:r>
      <w:r>
        <w:rPr>
          <w:b/>
          <w:bCs/>
          <w:szCs w:val="24"/>
        </w:rPr>
        <w:t xml:space="preserve"> </w:t>
      </w:r>
    </w:p>
    <w:p w:rsidR="004366E4" w:rsidRDefault="00943873">
      <w:pPr>
        <w:pStyle w:val="Tekstpodstawowy22"/>
        <w:tabs>
          <w:tab w:val="left" w:pos="426"/>
        </w:tabs>
        <w:spacing w:line="360" w:lineRule="auto"/>
        <w:ind w:left="720"/>
        <w:rPr>
          <w:b/>
        </w:rPr>
      </w:pPr>
      <w:r>
        <w:rPr>
          <w:b/>
        </w:rPr>
        <w:t xml:space="preserve">„Opracowanie projektu budowlanego na budowę 4 zbiorników retencyjnych oraz sieci </w:t>
      </w:r>
      <w:r>
        <w:rPr>
          <w:b/>
        </w:rPr>
        <w:t>wodociągowej”.</w:t>
      </w:r>
    </w:p>
    <w:p w:rsidR="004366E4" w:rsidRDefault="00943873">
      <w:pPr>
        <w:pStyle w:val="Tekstpodstawowy22"/>
        <w:tabs>
          <w:tab w:val="left" w:pos="426"/>
        </w:tabs>
        <w:spacing w:line="360" w:lineRule="auto"/>
        <w:ind w:left="720"/>
        <w:rPr>
          <w:szCs w:val="24"/>
        </w:rPr>
      </w:pPr>
      <w:r>
        <w:rPr>
          <w:szCs w:val="24"/>
        </w:rPr>
        <w:t>Oznaczenie według Wspólnego Słownika Zamówień (CPV):</w:t>
      </w:r>
    </w:p>
    <w:p w:rsidR="004366E4" w:rsidRDefault="00943873">
      <w:pPr>
        <w:spacing w:line="360" w:lineRule="auto"/>
        <w:ind w:left="3600" w:hanging="2880"/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Kody.  </w:t>
      </w:r>
      <w:r>
        <w:rPr>
          <w:rFonts w:ascii="Times New Roman" w:hAnsi="Times New Roman" w:cs="Times New Roman"/>
          <w:sz w:val="24"/>
          <w:szCs w:val="24"/>
        </w:rPr>
        <w:t>71.32.00.00 – 7 Usługi inżynierskie w zakresie projektowania,</w:t>
      </w:r>
    </w:p>
    <w:p w:rsidR="004366E4" w:rsidRDefault="00943873">
      <w:pPr>
        <w:pStyle w:val="Tekstpodstawowywcity"/>
        <w:tabs>
          <w:tab w:val="left" w:pos="851"/>
        </w:tabs>
        <w:ind w:right="-2" w:hanging="141"/>
        <w:rPr>
          <w:szCs w:val="24"/>
        </w:rPr>
      </w:pPr>
      <w:r>
        <w:rPr>
          <w:szCs w:val="24"/>
        </w:rPr>
        <w:t xml:space="preserve">               71.24.20.00-6 przygotowanie przedsięwzięcia i projektu, oszacowanie kosztów  </w:t>
      </w:r>
    </w:p>
    <w:p w:rsidR="004366E4" w:rsidRDefault="00943873">
      <w:pPr>
        <w:pStyle w:val="Tekstpodstawowywcity"/>
        <w:tabs>
          <w:tab w:val="left" w:pos="851"/>
        </w:tabs>
        <w:ind w:right="-2" w:hanging="141"/>
        <w:rPr>
          <w:szCs w:val="24"/>
        </w:rPr>
      </w:pPr>
      <w:r>
        <w:rPr>
          <w:szCs w:val="24"/>
        </w:rPr>
        <w:t xml:space="preserve">               71.24.80.</w:t>
      </w:r>
      <w:r>
        <w:rPr>
          <w:szCs w:val="24"/>
        </w:rPr>
        <w:t xml:space="preserve">00-8 Nadzór nad projektem i dokumentacją                                                   </w:t>
      </w:r>
    </w:p>
    <w:p w:rsidR="004366E4" w:rsidRDefault="00943873">
      <w:pPr>
        <w:numPr>
          <w:ilvl w:val="0"/>
          <w:numId w:val="6"/>
        </w:numPr>
        <w:tabs>
          <w:tab w:val="left" w:pos="-6120"/>
          <w:tab w:val="left" w:pos="-6054"/>
          <w:tab w:val="left" w:pos="-36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Definicje podstawowych pojęć i określeń:</w:t>
      </w:r>
    </w:p>
    <w:p w:rsidR="004366E4" w:rsidRDefault="004366E4">
      <w:pPr>
        <w:shd w:val="clear" w:color="auto" w:fill="FFFFFF"/>
        <w:ind w:left="357"/>
        <w:jc w:val="both"/>
        <w:rPr>
          <w:rFonts w:ascii="Times New Roman" w:hAnsi="Times New Roman" w:cs="Times New Roman"/>
          <w:sz w:val="22"/>
          <w:szCs w:val="22"/>
        </w:rPr>
      </w:pPr>
    </w:p>
    <w:p w:rsidR="004366E4" w:rsidRDefault="00943873">
      <w:pPr>
        <w:shd w:val="clear" w:color="auto" w:fill="FFFFFF"/>
        <w:ind w:left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Użyte w niniejszej specyfikacji istotnych warunków zamówienia oraz w załącznikach do niej pojęcia i określenia mają znacze</w:t>
      </w:r>
      <w:r>
        <w:rPr>
          <w:rFonts w:ascii="Times New Roman" w:hAnsi="Times New Roman" w:cs="Times New Roman"/>
          <w:sz w:val="22"/>
          <w:szCs w:val="22"/>
        </w:rPr>
        <w:t>nie zgodne z niżej podanymi objaśnieniami:</w:t>
      </w:r>
    </w:p>
    <w:p w:rsidR="004366E4" w:rsidRDefault="00943873">
      <w:pPr>
        <w:numPr>
          <w:ilvl w:val="1"/>
          <w:numId w:val="8"/>
        </w:numPr>
        <w:shd w:val="clear" w:color="auto" w:fill="FFFFFF"/>
        <w:tabs>
          <w:tab w:val="left" w:pos="0"/>
          <w:tab w:val="left" w:pos="993"/>
        </w:tabs>
        <w:autoSpaceDE/>
        <w:ind w:left="993" w:hanging="426"/>
        <w:jc w:val="both"/>
      </w:pPr>
      <w:r>
        <w:rPr>
          <w:rFonts w:ascii="Times New Roman" w:hAnsi="Times New Roman" w:cs="Times New Roman"/>
          <w:b/>
          <w:sz w:val="22"/>
          <w:szCs w:val="22"/>
        </w:rPr>
        <w:t xml:space="preserve"> „Cena”</w:t>
      </w:r>
      <w:r>
        <w:rPr>
          <w:rFonts w:ascii="Times New Roman" w:hAnsi="Times New Roman" w:cs="Times New Roman"/>
          <w:sz w:val="22"/>
          <w:szCs w:val="22"/>
        </w:rPr>
        <w:t xml:space="preserve"> - wartość z podatkiem VAT, wymieniona w ofercie jako wynagrodzenie ryczałtowe </w:t>
      </w:r>
      <w:r>
        <w:rPr>
          <w:rFonts w:ascii="Times New Roman" w:hAnsi="Times New Roman" w:cs="Times New Roman"/>
          <w:b/>
          <w:sz w:val="22"/>
          <w:szCs w:val="22"/>
        </w:rPr>
        <w:t xml:space="preserve">Wykonawcy </w:t>
      </w:r>
      <w:r>
        <w:rPr>
          <w:rFonts w:ascii="Times New Roman" w:hAnsi="Times New Roman" w:cs="Times New Roman"/>
          <w:sz w:val="22"/>
          <w:szCs w:val="22"/>
        </w:rPr>
        <w:t>za wykonanie przedmiotu Umowy.</w:t>
      </w:r>
    </w:p>
    <w:p w:rsidR="004366E4" w:rsidRDefault="00943873">
      <w:pPr>
        <w:numPr>
          <w:ilvl w:val="1"/>
          <w:numId w:val="7"/>
        </w:numPr>
        <w:shd w:val="clear" w:color="auto" w:fill="FFFFFF"/>
        <w:tabs>
          <w:tab w:val="left" w:pos="0"/>
          <w:tab w:val="left" w:pos="993"/>
        </w:tabs>
        <w:autoSpaceDE/>
        <w:ind w:left="993" w:hanging="426"/>
        <w:jc w:val="both"/>
      </w:pPr>
      <w:r>
        <w:rPr>
          <w:rFonts w:ascii="Times New Roman" w:hAnsi="Times New Roman" w:cs="Times New Roman"/>
          <w:b/>
          <w:sz w:val="22"/>
          <w:szCs w:val="22"/>
        </w:rPr>
        <w:t xml:space="preserve"> „Dni” </w:t>
      </w:r>
      <w:r>
        <w:rPr>
          <w:rFonts w:ascii="Times New Roman" w:hAnsi="Times New Roman" w:cs="Times New Roman"/>
          <w:sz w:val="22"/>
          <w:szCs w:val="22"/>
        </w:rPr>
        <w:t xml:space="preserve">i </w:t>
      </w:r>
      <w:r>
        <w:rPr>
          <w:rFonts w:ascii="Times New Roman" w:hAnsi="Times New Roman" w:cs="Times New Roman"/>
          <w:b/>
          <w:sz w:val="22"/>
          <w:szCs w:val="22"/>
        </w:rPr>
        <w:t xml:space="preserve">„miesiące” </w:t>
      </w:r>
      <w:r>
        <w:rPr>
          <w:rFonts w:ascii="Times New Roman" w:hAnsi="Times New Roman" w:cs="Times New Roman"/>
          <w:sz w:val="22"/>
          <w:szCs w:val="22"/>
        </w:rPr>
        <w:t>– dni i miesiące kalendarzowe.</w:t>
      </w:r>
    </w:p>
    <w:p w:rsidR="004366E4" w:rsidRDefault="00943873">
      <w:pPr>
        <w:numPr>
          <w:ilvl w:val="1"/>
          <w:numId w:val="7"/>
        </w:numPr>
        <w:shd w:val="clear" w:color="auto" w:fill="FFFFFF"/>
        <w:tabs>
          <w:tab w:val="left" w:pos="0"/>
          <w:tab w:val="left" w:pos="993"/>
        </w:tabs>
        <w:autoSpaceDE/>
        <w:ind w:left="993" w:hanging="426"/>
        <w:jc w:val="both"/>
      </w:pPr>
      <w:r>
        <w:rPr>
          <w:rFonts w:ascii="Times New Roman" w:hAnsi="Times New Roman" w:cs="Times New Roman"/>
          <w:b/>
          <w:sz w:val="22"/>
          <w:szCs w:val="22"/>
        </w:rPr>
        <w:t xml:space="preserve"> „Oferta” </w:t>
      </w:r>
      <w:r>
        <w:rPr>
          <w:rFonts w:ascii="Times New Roman" w:hAnsi="Times New Roman" w:cs="Times New Roman"/>
          <w:sz w:val="22"/>
          <w:szCs w:val="22"/>
        </w:rPr>
        <w:t xml:space="preserve">– zobowiązanie </w:t>
      </w:r>
      <w:r>
        <w:rPr>
          <w:rFonts w:ascii="Times New Roman" w:hAnsi="Times New Roman" w:cs="Times New Roman"/>
          <w:b/>
          <w:sz w:val="22"/>
          <w:szCs w:val="22"/>
        </w:rPr>
        <w:t xml:space="preserve">Wykonawcy </w:t>
      </w:r>
      <w:r>
        <w:rPr>
          <w:rFonts w:ascii="Times New Roman" w:hAnsi="Times New Roman" w:cs="Times New Roman"/>
          <w:sz w:val="22"/>
          <w:szCs w:val="22"/>
        </w:rPr>
        <w:t xml:space="preserve">złożone </w:t>
      </w:r>
      <w:r>
        <w:rPr>
          <w:rFonts w:ascii="Times New Roman" w:hAnsi="Times New Roman" w:cs="Times New Roman"/>
          <w:b/>
          <w:sz w:val="22"/>
          <w:szCs w:val="22"/>
        </w:rPr>
        <w:t xml:space="preserve">Zamawiającemu </w:t>
      </w:r>
      <w:r>
        <w:rPr>
          <w:rFonts w:ascii="Times New Roman" w:hAnsi="Times New Roman" w:cs="Times New Roman"/>
          <w:sz w:val="22"/>
          <w:szCs w:val="22"/>
        </w:rPr>
        <w:t>na wykonanie robót zgodnie z warunkami SIWZ.</w:t>
      </w:r>
    </w:p>
    <w:p w:rsidR="004366E4" w:rsidRDefault="00943873">
      <w:pPr>
        <w:numPr>
          <w:ilvl w:val="1"/>
          <w:numId w:val="7"/>
        </w:numPr>
        <w:shd w:val="clear" w:color="auto" w:fill="FFFFFF"/>
        <w:tabs>
          <w:tab w:val="left" w:pos="0"/>
          <w:tab w:val="left" w:pos="993"/>
        </w:tabs>
        <w:autoSpaceDE/>
        <w:ind w:left="993" w:hanging="426"/>
        <w:jc w:val="both"/>
      </w:pPr>
      <w:r>
        <w:rPr>
          <w:rFonts w:ascii="Times New Roman" w:hAnsi="Times New Roman" w:cs="Times New Roman"/>
          <w:b/>
          <w:sz w:val="22"/>
          <w:szCs w:val="22"/>
        </w:rPr>
        <w:t xml:space="preserve"> „Dokumentacja projektowa”- </w:t>
      </w:r>
      <w:r>
        <w:rPr>
          <w:rFonts w:ascii="Times New Roman" w:hAnsi="Times New Roman" w:cs="Times New Roman"/>
          <w:sz w:val="22"/>
          <w:szCs w:val="22"/>
        </w:rPr>
        <w:t>zgodnie z definicją ustawy Prawo budowlane i przepisami wykonawczymi.</w:t>
      </w:r>
    </w:p>
    <w:p w:rsidR="004366E4" w:rsidRDefault="00943873">
      <w:pPr>
        <w:numPr>
          <w:ilvl w:val="1"/>
          <w:numId w:val="7"/>
        </w:numPr>
        <w:shd w:val="clear" w:color="auto" w:fill="FFFFFF"/>
        <w:tabs>
          <w:tab w:val="left" w:pos="0"/>
          <w:tab w:val="left" w:pos="993"/>
        </w:tabs>
        <w:autoSpaceDE/>
        <w:ind w:left="993" w:hanging="426"/>
        <w:jc w:val="both"/>
      </w:pPr>
      <w:r>
        <w:rPr>
          <w:rFonts w:ascii="Times New Roman" w:hAnsi="Times New Roman" w:cs="Times New Roman"/>
          <w:b/>
          <w:sz w:val="22"/>
          <w:szCs w:val="22"/>
        </w:rPr>
        <w:t xml:space="preserve"> „Umowa/ Kontrakt” </w:t>
      </w:r>
      <w:r>
        <w:rPr>
          <w:rFonts w:ascii="Times New Roman" w:hAnsi="Times New Roman" w:cs="Times New Roman"/>
          <w:sz w:val="22"/>
          <w:szCs w:val="22"/>
        </w:rPr>
        <w:t xml:space="preserve">– wyrażone na piśmie zgodne oświadczenie woli </w:t>
      </w:r>
      <w:r>
        <w:rPr>
          <w:rFonts w:ascii="Times New Roman" w:hAnsi="Times New Roman" w:cs="Times New Roman"/>
          <w:b/>
          <w:sz w:val="22"/>
          <w:szCs w:val="22"/>
        </w:rPr>
        <w:t xml:space="preserve">Zamawiającego </w:t>
      </w:r>
      <w:r>
        <w:rPr>
          <w:rFonts w:ascii="Times New Roman" w:hAnsi="Times New Roman" w:cs="Times New Roman"/>
          <w:sz w:val="22"/>
          <w:szCs w:val="22"/>
        </w:rPr>
        <w:t xml:space="preserve">i </w:t>
      </w:r>
      <w:r>
        <w:rPr>
          <w:rFonts w:ascii="Times New Roman" w:hAnsi="Times New Roman" w:cs="Times New Roman"/>
          <w:b/>
          <w:sz w:val="22"/>
          <w:szCs w:val="22"/>
        </w:rPr>
        <w:t xml:space="preserve">Wykonawcy </w:t>
      </w:r>
      <w:r>
        <w:rPr>
          <w:rFonts w:ascii="Times New Roman" w:hAnsi="Times New Roman" w:cs="Times New Roman"/>
          <w:sz w:val="22"/>
          <w:szCs w:val="22"/>
        </w:rPr>
        <w:t>o wykonanie określonej roboty w ustalonym terminie i za uzgodnionym wynagrodzeniem zaakceptowane i parafowane przez Strony.</w:t>
      </w:r>
    </w:p>
    <w:p w:rsidR="004366E4" w:rsidRDefault="00943873">
      <w:pPr>
        <w:numPr>
          <w:ilvl w:val="1"/>
          <w:numId w:val="7"/>
        </w:numPr>
        <w:shd w:val="clear" w:color="auto" w:fill="FFFFFF"/>
        <w:tabs>
          <w:tab w:val="left" w:pos="0"/>
          <w:tab w:val="left" w:pos="993"/>
        </w:tabs>
        <w:autoSpaceDE/>
        <w:ind w:left="993" w:hanging="426"/>
        <w:jc w:val="both"/>
      </w:pPr>
      <w:r>
        <w:rPr>
          <w:rFonts w:ascii="Times New Roman" w:hAnsi="Times New Roman" w:cs="Times New Roman"/>
          <w:b/>
          <w:sz w:val="22"/>
          <w:szCs w:val="22"/>
        </w:rPr>
        <w:t xml:space="preserve"> „Wykonawca” </w:t>
      </w:r>
      <w:r>
        <w:rPr>
          <w:rFonts w:ascii="Times New Roman" w:hAnsi="Times New Roman" w:cs="Times New Roman"/>
          <w:sz w:val="22"/>
          <w:szCs w:val="22"/>
        </w:rPr>
        <w:t xml:space="preserve">– podmiot lub podmioty gospodarcze, realizujące wspólnie zamówienie, z którym </w:t>
      </w:r>
      <w:r>
        <w:rPr>
          <w:rFonts w:ascii="Times New Roman" w:hAnsi="Times New Roman" w:cs="Times New Roman"/>
          <w:b/>
          <w:sz w:val="22"/>
          <w:szCs w:val="22"/>
        </w:rPr>
        <w:t xml:space="preserve">Zamawiający </w:t>
      </w:r>
      <w:r>
        <w:rPr>
          <w:rFonts w:ascii="Times New Roman" w:hAnsi="Times New Roman" w:cs="Times New Roman"/>
          <w:sz w:val="22"/>
          <w:szCs w:val="22"/>
        </w:rPr>
        <w:t>zawarł Umowę, na warunkach ok</w:t>
      </w:r>
      <w:r>
        <w:rPr>
          <w:rFonts w:ascii="Times New Roman" w:hAnsi="Times New Roman" w:cs="Times New Roman"/>
          <w:sz w:val="22"/>
          <w:szCs w:val="22"/>
        </w:rPr>
        <w:t>reślonych we wzorze Umowy, załączonym do SIWZ.</w:t>
      </w:r>
    </w:p>
    <w:p w:rsidR="004366E4" w:rsidRDefault="00943873">
      <w:pPr>
        <w:numPr>
          <w:ilvl w:val="1"/>
          <w:numId w:val="7"/>
        </w:numPr>
        <w:shd w:val="clear" w:color="auto" w:fill="FFFFFF"/>
        <w:tabs>
          <w:tab w:val="left" w:pos="0"/>
          <w:tab w:val="left" w:pos="993"/>
        </w:tabs>
        <w:autoSpaceDE/>
        <w:ind w:left="993" w:hanging="426"/>
        <w:jc w:val="both"/>
      </w:pPr>
      <w:r>
        <w:rPr>
          <w:rFonts w:ascii="Times New Roman" w:hAnsi="Times New Roman" w:cs="Times New Roman"/>
          <w:b/>
          <w:sz w:val="22"/>
          <w:szCs w:val="22"/>
        </w:rPr>
        <w:t xml:space="preserve">„Zamawiający” </w:t>
      </w:r>
      <w:r>
        <w:rPr>
          <w:rFonts w:ascii="Times New Roman" w:hAnsi="Times New Roman" w:cs="Times New Roman"/>
          <w:sz w:val="22"/>
          <w:szCs w:val="22"/>
        </w:rPr>
        <w:t>– jest to Gmina Liniewo</w:t>
      </w:r>
    </w:p>
    <w:p w:rsidR="004366E4" w:rsidRDefault="00943873">
      <w:pPr>
        <w:numPr>
          <w:ilvl w:val="1"/>
          <w:numId w:val="7"/>
        </w:numPr>
        <w:shd w:val="clear" w:color="auto" w:fill="FFFFFF"/>
        <w:tabs>
          <w:tab w:val="left" w:pos="0"/>
          <w:tab w:val="left" w:pos="993"/>
        </w:tabs>
        <w:autoSpaceDE/>
        <w:ind w:left="993" w:hanging="426"/>
        <w:jc w:val="both"/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 xml:space="preserve">„Załączniki do Umowy” </w:t>
      </w:r>
      <w:r>
        <w:rPr>
          <w:rFonts w:ascii="Times New Roman" w:hAnsi="Times New Roman" w:cs="Times New Roman"/>
          <w:sz w:val="22"/>
          <w:szCs w:val="22"/>
        </w:rPr>
        <w:t>– zbiór dokumentów określających prawne, techniczne i ekonomiczne warunki realizacji robót.</w:t>
      </w:r>
    </w:p>
    <w:p w:rsidR="004366E4" w:rsidRDefault="00943873">
      <w:pPr>
        <w:numPr>
          <w:ilvl w:val="1"/>
          <w:numId w:val="7"/>
        </w:numPr>
        <w:shd w:val="clear" w:color="auto" w:fill="FFFFFF"/>
        <w:tabs>
          <w:tab w:val="left" w:pos="0"/>
          <w:tab w:val="left" w:pos="993"/>
        </w:tabs>
        <w:autoSpaceDE/>
        <w:ind w:left="993" w:hanging="426"/>
        <w:jc w:val="both"/>
      </w:pPr>
      <w:r>
        <w:rPr>
          <w:rFonts w:ascii="Times New Roman" w:hAnsi="Times New Roman" w:cs="Times New Roman"/>
          <w:b/>
          <w:sz w:val="22"/>
          <w:szCs w:val="22"/>
        </w:rPr>
        <w:t xml:space="preserve">„SIWZ” </w:t>
      </w:r>
      <w:r>
        <w:rPr>
          <w:rFonts w:ascii="Times New Roman" w:hAnsi="Times New Roman" w:cs="Times New Roman"/>
          <w:sz w:val="22"/>
          <w:szCs w:val="22"/>
        </w:rPr>
        <w:t>– specyfikacja istotnych warunków zamówienia</w:t>
      </w:r>
    </w:p>
    <w:p w:rsidR="004366E4" w:rsidRDefault="004366E4">
      <w:pPr>
        <w:shd w:val="clear" w:color="auto" w:fill="FFFFFF"/>
        <w:tabs>
          <w:tab w:val="left" w:pos="993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</w:p>
    <w:p w:rsidR="004366E4" w:rsidRDefault="0094387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</w:t>
      </w:r>
      <w:r>
        <w:rPr>
          <w:rFonts w:ascii="Times New Roman" w:hAnsi="Times New Roman" w:cs="Times New Roman"/>
          <w:b/>
          <w:sz w:val="24"/>
          <w:szCs w:val="24"/>
        </w:rPr>
        <w:t>ział IV. Termin wykonania zamówienia</w:t>
      </w:r>
    </w:p>
    <w:p w:rsidR="004366E4" w:rsidRDefault="00943873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Wymagany termin wykonania zamówienia:</w:t>
      </w:r>
    </w:p>
    <w:p w:rsidR="004366E4" w:rsidRDefault="00943873">
      <w:pPr>
        <w:numPr>
          <w:ilvl w:val="0"/>
          <w:numId w:val="10"/>
        </w:numPr>
        <w:spacing w:before="120"/>
      </w:pPr>
      <w:r>
        <w:rPr>
          <w:rFonts w:ascii="Times New Roman" w:hAnsi="Times New Roman" w:cs="Times New Roman"/>
          <w:b/>
          <w:sz w:val="24"/>
          <w:szCs w:val="24"/>
        </w:rPr>
        <w:t xml:space="preserve">Do 4 miesięcy od dnia </w:t>
      </w:r>
      <w:r>
        <w:t>uzyskania decyzji celu publicznego i decyzji o środowiskowych uwarunkowaniach zgody na realizację przedsięwzięcia jednak nie dłużej niż do 31-12-2020r.</w:t>
      </w:r>
    </w:p>
    <w:p w:rsidR="004366E4" w:rsidRDefault="00943873">
      <w:pPr>
        <w:pStyle w:val="Nagwek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</w:t>
      </w:r>
      <w:r>
        <w:rPr>
          <w:rFonts w:ascii="Times New Roman" w:hAnsi="Times New Roman" w:cs="Times New Roman"/>
          <w:sz w:val="24"/>
          <w:szCs w:val="24"/>
        </w:rPr>
        <w:t>ł V. Warunki udziału w postępowaniu oraz opis sposobu dokonywania oceny spełniania tych warunków.</w:t>
      </w:r>
    </w:p>
    <w:p w:rsidR="004366E4" w:rsidRDefault="00943873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 udzielenie zamówienia ubiegać się mogą Wykonawcy którzy spełniają następujące wymagania:</w:t>
      </w:r>
    </w:p>
    <w:p w:rsidR="004366E4" w:rsidRDefault="004366E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366E4" w:rsidRDefault="00943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Potencjał techniczny </w:t>
      </w:r>
    </w:p>
    <w:p w:rsidR="004366E4" w:rsidRDefault="0094387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Wymagane jest wykazanie przez Wykonawcę, </w:t>
      </w:r>
      <w:r>
        <w:rPr>
          <w:rFonts w:ascii="Times New Roman" w:hAnsi="Times New Roman" w:cs="Times New Roman"/>
          <w:sz w:val="24"/>
          <w:szCs w:val="24"/>
        </w:rPr>
        <w:t>że dysponuje lub będzie dysponować na okres realizacji zamówienia osobami zdolnymi do wykonywania zamówienia, posiadającymi wymagane polskim prawem budowlanym uprawnienia danej specjalności do pełnienia samodzielnych funkcji technicznych w budownictwie lub</w:t>
      </w:r>
      <w:r>
        <w:rPr>
          <w:rFonts w:ascii="Times New Roman" w:hAnsi="Times New Roman" w:cs="Times New Roman"/>
          <w:sz w:val="24"/>
          <w:szCs w:val="24"/>
        </w:rPr>
        <w:t xml:space="preserve"> odpowiadające im ważne uprawnienia budowlane, które zostały wydane na podstawie wcześniej obowiązujących przepisów, albo też posiadającą zdobyte w innych państwach równoważne kwalifikacje zawodowe, które zostały uznane na zasadach określonych w ustawie z </w:t>
      </w:r>
      <w:r>
        <w:rPr>
          <w:rFonts w:ascii="Times New Roman" w:hAnsi="Times New Roman" w:cs="Times New Roman"/>
          <w:sz w:val="24"/>
          <w:szCs w:val="24"/>
        </w:rPr>
        <w:t xml:space="preserve">dnia 18 marca 2008 r. o zasadach uznawania kwalifikacji zawodowych nabytych w państwach członkowskich Unii Europejskiej (Dz. U. Nr 63, poz. 394, ze zm.) tj.: </w:t>
      </w:r>
    </w:p>
    <w:p w:rsidR="004366E4" w:rsidRDefault="00943873">
      <w:pPr>
        <w:pStyle w:val="Default"/>
        <w:ind w:left="708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 co najmniej jedną osobą posiadającą uprawnienia do projektowania w specjalności instalacyjnej w</w:t>
      </w:r>
      <w:r>
        <w:rPr>
          <w:rFonts w:eastAsia="Times New Roman" w:cs="Times New Roman"/>
          <w:color w:val="auto"/>
        </w:rPr>
        <w:t xml:space="preserve"> zakresie sieci, instalacji i urządzeń cieplnych, wentylacyjnych, gazowych, wodociągowych i kanalizacyjnych; </w:t>
      </w:r>
    </w:p>
    <w:p w:rsidR="004366E4" w:rsidRDefault="004366E4">
      <w:pPr>
        <w:pStyle w:val="Default"/>
        <w:jc w:val="both"/>
        <w:rPr>
          <w:rFonts w:cs="Times New Roman"/>
        </w:rPr>
      </w:pPr>
    </w:p>
    <w:p w:rsidR="004366E4" w:rsidRDefault="00943873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Ocena spełniania warunków udziału w postępowaniu zostanie dokonana w oparciu o informacje zawarte w dokumentach i oświadczeniach (wymaganych </w:t>
      </w:r>
      <w:r>
        <w:rPr>
          <w:rFonts w:cs="Times New Roman"/>
        </w:rPr>
        <w:t>przez Zamawiającego i wymienionych w rozdziale VI SIWZ) dołączonych do oferty.</w:t>
      </w:r>
    </w:p>
    <w:p w:rsidR="004366E4" w:rsidRDefault="004366E4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4366E4" w:rsidRDefault="00943873">
      <w:pPr>
        <w:pStyle w:val="Nagwek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VI. Wykaz oświadczeń i dokumentów,  jakie mają dostarczyć wykonawcy w celu potwierdzenia spełniania warunków udziału w postępowaniu.</w:t>
      </w:r>
    </w:p>
    <w:p w:rsidR="004366E4" w:rsidRDefault="00943873">
      <w:pPr>
        <w:numPr>
          <w:ilvl w:val="2"/>
          <w:numId w:val="11"/>
        </w:numPr>
        <w:tabs>
          <w:tab w:val="left" w:pos="0"/>
          <w:tab w:val="left" w:pos="567"/>
        </w:tabs>
        <w:autoSpaceDE/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osób, które będą uczestniczy</w:t>
      </w:r>
      <w:r>
        <w:rPr>
          <w:rFonts w:ascii="Times New Roman" w:hAnsi="Times New Roman" w:cs="Times New Roman"/>
          <w:sz w:val="24"/>
          <w:szCs w:val="24"/>
        </w:rPr>
        <w:t>ć w wykonywaniu zamówienia, w szczególności odpowiedzialnych za świadczenie usług wraz z informacjami na temat ich kwalifikacji zawodowych, doświadczenia i wykształcenia niezbędnych dla wykonania zamówienia, a także zakresu wykonywanych przez nie czynności</w:t>
      </w:r>
      <w:r>
        <w:rPr>
          <w:rFonts w:ascii="Times New Roman" w:hAnsi="Times New Roman" w:cs="Times New Roman"/>
          <w:sz w:val="24"/>
          <w:szCs w:val="24"/>
        </w:rPr>
        <w:t>, oraz informacją o podstawie do dysponowania tymi osobami.</w:t>
      </w:r>
    </w:p>
    <w:p w:rsidR="004366E4" w:rsidRDefault="004366E4"/>
    <w:p w:rsidR="004366E4" w:rsidRDefault="00943873">
      <w:pPr>
        <w:pStyle w:val="Nagwek3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VII. Informacje o sposobie porozumiewania się zamawiającego z wykonawcami oraz przekazywania oświadczeń i dokumentów, a także wskazanie osób uprawnionych do porozumiewania się z wykonawc</w:t>
      </w:r>
      <w:r>
        <w:rPr>
          <w:rFonts w:ascii="Times New Roman" w:hAnsi="Times New Roman" w:cs="Times New Roman"/>
          <w:sz w:val="24"/>
          <w:szCs w:val="24"/>
        </w:rPr>
        <w:t>ami</w:t>
      </w:r>
    </w:p>
    <w:p w:rsidR="004366E4" w:rsidRDefault="00943873">
      <w:pPr>
        <w:numPr>
          <w:ilvl w:val="0"/>
          <w:numId w:val="13"/>
        </w:numPr>
        <w:tabs>
          <w:tab w:val="left" w:pos="720"/>
        </w:tabs>
        <w:spacing w:line="360" w:lineRule="auto"/>
        <w:ind w:left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Przedstawicielem Zamawiającego upoważnionym do porozumiewania się z wykonawcami jest </w:t>
      </w:r>
      <w:r>
        <w:rPr>
          <w:rFonts w:ascii="Times New Roman" w:hAnsi="Times New Roman" w:cs="Times New Roman"/>
          <w:b/>
          <w:sz w:val="24"/>
          <w:szCs w:val="24"/>
        </w:rPr>
        <w:t>Krystian Breski</w:t>
      </w:r>
      <w:r>
        <w:rPr>
          <w:rFonts w:ascii="Times New Roman" w:hAnsi="Times New Roman" w:cs="Times New Roman"/>
          <w:sz w:val="24"/>
          <w:szCs w:val="24"/>
        </w:rPr>
        <w:t xml:space="preserve">– Kierownik Referatu Gospodarki Komunalnej i </w:t>
      </w:r>
      <w:r>
        <w:rPr>
          <w:rFonts w:ascii="Times New Roman" w:hAnsi="Times New Roman" w:cs="Times New Roman"/>
          <w:sz w:val="24"/>
          <w:szCs w:val="24"/>
        </w:rPr>
        <w:lastRenderedPageBreak/>
        <w:t>Rozwoju w godz. Od 8.00 – 14.30 faks (058 ) 68-78-522.</w:t>
      </w:r>
    </w:p>
    <w:p w:rsidR="004366E4" w:rsidRDefault="00943873">
      <w:pPr>
        <w:numPr>
          <w:ilvl w:val="0"/>
          <w:numId w:val="12"/>
        </w:numPr>
        <w:tabs>
          <w:tab w:val="left" w:pos="720"/>
        </w:tabs>
        <w:spacing w:line="360" w:lineRule="auto"/>
        <w:ind w:left="72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Specyfikacja istotnych warunków zamówienia dostępna </w:t>
      </w:r>
      <w:r>
        <w:rPr>
          <w:rFonts w:ascii="Times New Roman" w:hAnsi="Times New Roman" w:cs="Times New Roman"/>
          <w:b/>
          <w:sz w:val="24"/>
          <w:szCs w:val="24"/>
        </w:rPr>
        <w:t xml:space="preserve">jest pod adresem: www.liniewo.biuletyn.net oraz w siedzibie Zamawiającego - Urząd Gminy Liniewo,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ul. Dworcowa, 3 83-420 Liniewo </w:t>
      </w:r>
    </w:p>
    <w:p w:rsidR="004366E4" w:rsidRDefault="00943873">
      <w:pPr>
        <w:pStyle w:val="Nagwek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VIII. Wymagania dotyczące wadium</w:t>
      </w:r>
    </w:p>
    <w:p w:rsidR="004366E4" w:rsidRDefault="00943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nie żąda wniesienia wadium. </w:t>
      </w:r>
    </w:p>
    <w:p w:rsidR="004366E4" w:rsidRDefault="00943873">
      <w:pPr>
        <w:pStyle w:val="Nagwek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IX. Termin związania ofertą</w:t>
      </w:r>
    </w:p>
    <w:p w:rsidR="004366E4" w:rsidRDefault="00943873">
      <w:pPr>
        <w:numPr>
          <w:ilvl w:val="0"/>
          <w:numId w:val="15"/>
        </w:numPr>
        <w:tabs>
          <w:tab w:val="left" w:pos="0"/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mocy art. 85 ust. 1 ustawy Zamawiający ustala termin związania wykonawców ofertą na 30 dni.</w:t>
      </w:r>
    </w:p>
    <w:p w:rsidR="004366E4" w:rsidRDefault="00943873">
      <w:pPr>
        <w:pStyle w:val="Nagwek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X. Opis sposobu przygotowania oferty</w:t>
      </w:r>
    </w:p>
    <w:p w:rsidR="004366E4" w:rsidRDefault="00943873">
      <w:pPr>
        <w:pStyle w:val="Tekstpodstawowy"/>
        <w:numPr>
          <w:ilvl w:val="0"/>
          <w:numId w:val="17"/>
        </w:numPr>
        <w:shd w:val="clear" w:color="auto" w:fill="FFFFFF"/>
        <w:tabs>
          <w:tab w:val="left" w:pos="0"/>
          <w:tab w:val="left" w:pos="284"/>
        </w:tabs>
        <w:autoSpaceDE/>
        <w:spacing w:before="120"/>
        <w:ind w:left="284" w:hanging="284"/>
        <w:jc w:val="both"/>
        <w:rPr>
          <w:b w:val="0"/>
          <w:szCs w:val="24"/>
        </w:rPr>
      </w:pPr>
      <w:r>
        <w:rPr>
          <w:b w:val="0"/>
          <w:szCs w:val="24"/>
        </w:rPr>
        <w:t>Oferta powinna stosować się do zasad określonych w SIWZ i zawierać wymagane dokumenty, oświadczenia i załączniki, o kt</w:t>
      </w:r>
      <w:r>
        <w:rPr>
          <w:b w:val="0"/>
          <w:szCs w:val="24"/>
        </w:rPr>
        <w:t>órych mowa w SIWZ.</w:t>
      </w:r>
    </w:p>
    <w:p w:rsidR="004366E4" w:rsidRDefault="00943873">
      <w:pPr>
        <w:numPr>
          <w:ilvl w:val="0"/>
          <w:numId w:val="16"/>
        </w:numPr>
        <w:shd w:val="clear" w:color="auto" w:fill="FFFFFF"/>
        <w:tabs>
          <w:tab w:val="left" w:pos="0"/>
          <w:tab w:val="left" w:pos="284"/>
        </w:tabs>
        <w:autoSpaceDE/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Wykonawca może złożyć jedną ofertę.</w:t>
      </w:r>
    </w:p>
    <w:p w:rsidR="004366E4" w:rsidRDefault="00943873">
      <w:pPr>
        <w:numPr>
          <w:ilvl w:val="0"/>
          <w:numId w:val="16"/>
        </w:numPr>
        <w:shd w:val="clear" w:color="auto" w:fill="FFFFFF"/>
        <w:tabs>
          <w:tab w:val="left" w:pos="0"/>
          <w:tab w:val="left" w:pos="284"/>
        </w:tabs>
        <w:autoSpaceDE/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powinna być napisana w języku polskim, czytelnie ręcznie pismem drukowanym,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maszynie do pisania, komputerze lub inną trwałą i czytelną techniką oraz podpisana przez uprawnionego przeds</w:t>
      </w:r>
      <w:r>
        <w:rPr>
          <w:rFonts w:ascii="Times New Roman" w:hAnsi="Times New Roman" w:cs="Times New Roman"/>
          <w:sz w:val="24"/>
          <w:szCs w:val="24"/>
        </w:rPr>
        <w:t>tawiciela Wykonawcy.</w:t>
      </w:r>
    </w:p>
    <w:p w:rsidR="004366E4" w:rsidRDefault="00943873">
      <w:pPr>
        <w:numPr>
          <w:ilvl w:val="0"/>
          <w:numId w:val="16"/>
        </w:numPr>
        <w:shd w:val="clear" w:color="auto" w:fill="FFFFFF"/>
        <w:tabs>
          <w:tab w:val="left" w:pos="0"/>
          <w:tab w:val="left" w:pos="284"/>
        </w:tabs>
        <w:autoSpaceDE/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oraz wszystkie wymagane załączniki winny być podpisane przez przedstawiciela Wykonawcy uprawnionego do reprezentowania zgodnie z przedstawionym aktem rejestrowym, wymogami ustawowymi oraz przepisami prawa.</w:t>
      </w:r>
    </w:p>
    <w:p w:rsidR="004366E4" w:rsidRDefault="00943873">
      <w:pPr>
        <w:numPr>
          <w:ilvl w:val="0"/>
          <w:numId w:val="16"/>
        </w:numPr>
        <w:shd w:val="clear" w:color="auto" w:fill="FFFFFF"/>
        <w:tabs>
          <w:tab w:val="left" w:pos="0"/>
          <w:tab w:val="left" w:pos="284"/>
        </w:tabs>
        <w:autoSpaceDE/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oferta i załącz</w:t>
      </w:r>
      <w:r>
        <w:rPr>
          <w:rFonts w:ascii="Times New Roman" w:hAnsi="Times New Roman" w:cs="Times New Roman"/>
          <w:sz w:val="24"/>
          <w:szCs w:val="24"/>
        </w:rPr>
        <w:t>niki zostaną podpisane przez upoważnionego przedstawiciela Wykonawcy, jest on zobowiązany do załączenia dokumentu potwierdzającego uprawnienia do wykonania czynności.</w:t>
      </w:r>
    </w:p>
    <w:p w:rsidR="004366E4" w:rsidRDefault="00943873">
      <w:pPr>
        <w:numPr>
          <w:ilvl w:val="0"/>
          <w:numId w:val="16"/>
        </w:numPr>
        <w:shd w:val="clear" w:color="auto" w:fill="FFFFFF"/>
        <w:tabs>
          <w:tab w:val="left" w:pos="0"/>
          <w:tab w:val="left" w:pos="284"/>
        </w:tabs>
        <w:autoSpaceDE/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mogą być złożone w oryginale lub w formie kopii potwierdzonej za zgodność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or</w:t>
      </w:r>
      <w:r>
        <w:rPr>
          <w:rFonts w:ascii="Times New Roman" w:hAnsi="Times New Roman" w:cs="Times New Roman"/>
          <w:sz w:val="24"/>
          <w:szCs w:val="24"/>
        </w:rPr>
        <w:t>yginałem przez uprawnionego przedstawiciela Wykonawcy.</w:t>
      </w:r>
    </w:p>
    <w:p w:rsidR="004366E4" w:rsidRDefault="00943873">
      <w:pPr>
        <w:numPr>
          <w:ilvl w:val="0"/>
          <w:numId w:val="16"/>
        </w:numPr>
        <w:shd w:val="clear" w:color="auto" w:fill="FFFFFF"/>
        <w:tabs>
          <w:tab w:val="left" w:pos="0"/>
          <w:tab w:val="left" w:pos="284"/>
        </w:tabs>
        <w:autoSpaceDE/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Zaleca się spięcie wszystkich stron oferty w sposób trwały.</w:t>
      </w:r>
    </w:p>
    <w:p w:rsidR="004366E4" w:rsidRDefault="00943873">
      <w:pPr>
        <w:numPr>
          <w:ilvl w:val="0"/>
          <w:numId w:val="16"/>
        </w:numPr>
        <w:shd w:val="clear" w:color="auto" w:fill="FFFFFF"/>
        <w:tabs>
          <w:tab w:val="left" w:pos="0"/>
          <w:tab w:val="left" w:pos="284"/>
        </w:tabs>
        <w:autoSpaceDE/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poprawki wymagają zaparafowania przez osobę podpisującą ofertę.</w:t>
      </w:r>
    </w:p>
    <w:p w:rsidR="004366E4" w:rsidRDefault="00943873">
      <w:pPr>
        <w:numPr>
          <w:ilvl w:val="0"/>
          <w:numId w:val="16"/>
        </w:numPr>
        <w:shd w:val="clear" w:color="auto" w:fill="FFFFFF"/>
        <w:tabs>
          <w:tab w:val="left" w:pos="0"/>
          <w:tab w:val="left" w:pos="426"/>
          <w:tab w:val="left" w:pos="720"/>
        </w:tabs>
        <w:autoSpaceDE/>
        <w:spacing w:before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oferty musi odpowiadać treści SIWZ.</w:t>
      </w:r>
    </w:p>
    <w:p w:rsidR="004366E4" w:rsidRDefault="00943873">
      <w:pPr>
        <w:numPr>
          <w:ilvl w:val="0"/>
          <w:numId w:val="16"/>
        </w:numPr>
        <w:spacing w:before="120"/>
        <w:jc w:val="both"/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Oferta wraz z </w:t>
      </w:r>
      <w:r>
        <w:rPr>
          <w:rFonts w:ascii="Times New Roman" w:hAnsi="Times New Roman" w:cs="Times New Roman"/>
          <w:sz w:val="24"/>
          <w:szCs w:val="24"/>
        </w:rPr>
        <w:t>załącznikami musi zostać złożona w zaklejonej, nieprzezroczystej kopercie w siedzibie Zamawiającego. Koperta powinna posiadać nazwę i adres Wykonawcy oraz być zaadresowana i oznaczona:</w:t>
      </w:r>
    </w:p>
    <w:p w:rsidR="004366E4" w:rsidRDefault="004366E4">
      <w:pPr>
        <w:shd w:val="clear" w:color="auto" w:fill="FFFFFF"/>
        <w:autoSpaceDE/>
        <w:jc w:val="both"/>
        <w:rPr>
          <w:rFonts w:ascii="Times New Roman" w:hAnsi="Times New Roman" w:cs="Times New Roman"/>
          <w:sz w:val="24"/>
          <w:szCs w:val="24"/>
        </w:rPr>
      </w:pPr>
    </w:p>
    <w:p w:rsidR="004366E4" w:rsidRDefault="0094387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Gmina Liniewo</w:t>
      </w:r>
    </w:p>
    <w:p w:rsidR="004366E4" w:rsidRDefault="0094387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83-420 Liniewo, ul. Dworcowa 3</w:t>
      </w:r>
    </w:p>
    <w:p w:rsidR="004366E4" w:rsidRDefault="0094387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autoSpaceDE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OFERTA PRZETARGOWA NA </w:t>
      </w:r>
      <w:r>
        <w:rPr>
          <w:rFonts w:ascii="Times New Roman" w:hAnsi="Times New Roman" w:cs="Times New Roman"/>
          <w:b/>
          <w:sz w:val="28"/>
          <w:szCs w:val="28"/>
        </w:rPr>
        <w:t xml:space="preserve">WYKONANIE ZADANIA PN: </w:t>
      </w:r>
    </w:p>
    <w:p w:rsidR="004366E4" w:rsidRDefault="004366E4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autoSpaceDE/>
        <w:jc w:val="center"/>
        <w:rPr>
          <w:b/>
        </w:rPr>
      </w:pPr>
    </w:p>
    <w:p w:rsidR="004366E4" w:rsidRDefault="0094387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„Opracowanie projektu budowlanego na budowę 4 zbiorników retencyjnych oraz sieci wodociągowej”.</w:t>
      </w:r>
    </w:p>
    <w:p w:rsidR="004366E4" w:rsidRDefault="004366E4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94387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Nie otwierać przed –28-05-2020, godz. 11.15</w:t>
      </w:r>
    </w:p>
    <w:p w:rsidR="004366E4" w:rsidRDefault="004366E4">
      <w:pPr>
        <w:shd w:val="clear" w:color="auto" w:fill="FFFFFF"/>
        <w:autoSpaceDE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4366E4" w:rsidRDefault="00943873">
      <w:pPr>
        <w:pStyle w:val="Nagwek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XI. Miejsce oraz termin składania i otwarcia ofert</w:t>
      </w:r>
    </w:p>
    <w:p w:rsidR="004366E4" w:rsidRDefault="00943873">
      <w:pPr>
        <w:numPr>
          <w:ilvl w:val="0"/>
          <w:numId w:val="19"/>
        </w:numPr>
        <w:spacing w:before="80"/>
        <w:ind w:hanging="357"/>
      </w:pPr>
      <w:r>
        <w:rPr>
          <w:rFonts w:ascii="Times New Roman" w:hAnsi="Times New Roman" w:cs="Times New Roman"/>
          <w:sz w:val="24"/>
          <w:szCs w:val="24"/>
        </w:rPr>
        <w:t xml:space="preserve">Ustala się termin składania </w:t>
      </w:r>
      <w:r>
        <w:rPr>
          <w:rFonts w:ascii="Times New Roman" w:hAnsi="Times New Roman" w:cs="Times New Roman"/>
          <w:sz w:val="24"/>
          <w:szCs w:val="24"/>
        </w:rPr>
        <w:t xml:space="preserve">ofert na dzień  na </w:t>
      </w:r>
      <w:r>
        <w:rPr>
          <w:rFonts w:ascii="Times New Roman" w:hAnsi="Times New Roman" w:cs="Times New Roman"/>
          <w:b/>
          <w:sz w:val="24"/>
          <w:szCs w:val="24"/>
        </w:rPr>
        <w:t xml:space="preserve"> 28-05-2020r, godz. 11.00</w:t>
      </w:r>
    </w:p>
    <w:p w:rsidR="004366E4" w:rsidRDefault="00943873">
      <w:pPr>
        <w:numPr>
          <w:ilvl w:val="0"/>
          <w:numId w:val="18"/>
        </w:numPr>
        <w:spacing w:before="80"/>
        <w:ind w:hanging="357"/>
        <w:jc w:val="both"/>
      </w:pPr>
      <w:r>
        <w:rPr>
          <w:rFonts w:ascii="Times New Roman" w:hAnsi="Times New Roman" w:cs="Times New Roman"/>
          <w:sz w:val="24"/>
          <w:szCs w:val="24"/>
        </w:rPr>
        <w:t>Oferty należy złożyć w siedzibie Zamawiającego</w:t>
      </w:r>
      <w:r>
        <w:rPr>
          <w:rFonts w:ascii="Times New Roman" w:hAnsi="Times New Roman" w:cs="Times New Roman"/>
          <w:sz w:val="26"/>
          <w:szCs w:val="24"/>
        </w:rPr>
        <w:t xml:space="preserve">, tj. </w:t>
      </w:r>
      <w:r>
        <w:rPr>
          <w:rFonts w:ascii="Times New Roman" w:hAnsi="Times New Roman" w:cs="Times New Roman"/>
          <w:sz w:val="22"/>
          <w:szCs w:val="24"/>
        </w:rPr>
        <w:t xml:space="preserve">Urzędu Gminy w Liniewie, ul. Dworcowa 3, 83-420 Liniewo – </w:t>
      </w:r>
      <w:r>
        <w:rPr>
          <w:rFonts w:ascii="Times New Roman" w:hAnsi="Times New Roman" w:cs="Times New Roman"/>
          <w:b/>
          <w:sz w:val="22"/>
          <w:szCs w:val="24"/>
        </w:rPr>
        <w:t>sekretariat</w:t>
      </w:r>
      <w:r>
        <w:rPr>
          <w:rFonts w:ascii="Times New Roman" w:hAnsi="Times New Roman" w:cs="Times New Roman"/>
          <w:sz w:val="22"/>
          <w:szCs w:val="24"/>
        </w:rPr>
        <w:t>, pokój nr 2</w:t>
      </w:r>
    </w:p>
    <w:p w:rsidR="004366E4" w:rsidRDefault="00943873">
      <w:pPr>
        <w:numPr>
          <w:ilvl w:val="0"/>
          <w:numId w:val="18"/>
        </w:numPr>
        <w:spacing w:before="80"/>
        <w:ind w:hanging="357"/>
      </w:pPr>
      <w:r>
        <w:rPr>
          <w:rFonts w:ascii="Times New Roman" w:hAnsi="Times New Roman" w:cs="Times New Roman"/>
          <w:sz w:val="24"/>
          <w:szCs w:val="24"/>
        </w:rPr>
        <w:t>Otwarcie ofert nastąpi w w/w terminie o godz.</w:t>
      </w:r>
      <w:r>
        <w:rPr>
          <w:rFonts w:ascii="Times New Roman" w:hAnsi="Times New Roman" w:cs="Times New Roman"/>
          <w:b/>
          <w:sz w:val="24"/>
          <w:szCs w:val="24"/>
        </w:rPr>
        <w:t>11.15</w:t>
      </w:r>
      <w:r>
        <w:rPr>
          <w:rFonts w:ascii="Times New Roman" w:hAnsi="Times New Roman" w:cs="Times New Roman"/>
          <w:sz w:val="24"/>
          <w:szCs w:val="24"/>
        </w:rPr>
        <w:t xml:space="preserve"> w sali nr 2 Gabinet Wójta.</w:t>
      </w:r>
    </w:p>
    <w:p w:rsidR="004366E4" w:rsidRDefault="00943873">
      <w:pPr>
        <w:pStyle w:val="Nagwek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XII. Opis sposobu obliczenia ceny</w:t>
      </w:r>
    </w:p>
    <w:p w:rsidR="004366E4" w:rsidRDefault="004366E4">
      <w:pPr>
        <w:pStyle w:val="Default"/>
      </w:pPr>
    </w:p>
    <w:p w:rsidR="004366E4" w:rsidRDefault="00943873">
      <w:pPr>
        <w:pStyle w:val="Default"/>
        <w:numPr>
          <w:ilvl w:val="0"/>
          <w:numId w:val="21"/>
        </w:numPr>
        <w:spacing w:after="27"/>
        <w:jc w:val="both"/>
      </w:pPr>
      <w:r>
        <w:t>Cenę stanowi wartość wyrażona w jednostkach pieniężnych, którą Zamawiający</w:t>
      </w:r>
      <w:r>
        <w:rPr>
          <w:color w:val="FF0000"/>
        </w:rPr>
        <w:t xml:space="preserve"> </w:t>
      </w:r>
      <w:r>
        <w:t xml:space="preserve"> będzie obowiązany zapłacić Wykonawcy za wykonanie przedmiotu zamówienia na warunkach określonych w SIWZ. W cenie uwzględnia się podatek</w:t>
      </w:r>
      <w:r>
        <w:t xml:space="preserve"> od towarów i usług, jeżeli na podstawie odrębnych przepisów sprzedaż towaru (usługi) podlega obciążeniu podatkiem od towarów i usług.</w:t>
      </w:r>
    </w:p>
    <w:p w:rsidR="004366E4" w:rsidRDefault="00943873">
      <w:pPr>
        <w:pStyle w:val="Default"/>
        <w:numPr>
          <w:ilvl w:val="0"/>
          <w:numId w:val="20"/>
        </w:numPr>
        <w:spacing w:after="27"/>
        <w:jc w:val="both"/>
      </w:pPr>
      <w:r>
        <w:t>Cenę ofertową stanowi kwota brutto (tj. netto + podatek VAT zgodny z obowiązującymi przepisami prawa), którą należy podać</w:t>
      </w:r>
      <w:r>
        <w:t xml:space="preserve"> w Formularzu ofertowym. Zamawiający wymaga, aby w ofercie podana była cena brutto oraz cena netto i podatek VAT. </w:t>
      </w:r>
    </w:p>
    <w:p w:rsidR="004366E4" w:rsidRDefault="00943873">
      <w:pPr>
        <w:pStyle w:val="Default"/>
        <w:numPr>
          <w:ilvl w:val="0"/>
          <w:numId w:val="20"/>
        </w:numPr>
        <w:spacing w:after="27"/>
        <w:jc w:val="both"/>
      </w:pPr>
      <w:r>
        <w:t>Cenę oferty stanowi suma wartości wszystkich jej elementów zawierająca wszystkie koszty niezbędne do wykonania zamówienia wynikające z załącz</w:t>
      </w:r>
      <w:r>
        <w:t xml:space="preserve">onego szczegółowego opisu przedmiotu zamówienia, jak również w nim nie ujęte, a bez których nie można wykonać przedmiotu zamówienia </w:t>
      </w:r>
      <w:r>
        <w:rPr>
          <w:b/>
          <w:bCs/>
        </w:rPr>
        <w:t xml:space="preserve">i jest wynagrodzeniem ryczałtowym. </w:t>
      </w:r>
    </w:p>
    <w:p w:rsidR="004366E4" w:rsidRDefault="00943873">
      <w:pPr>
        <w:pStyle w:val="Default"/>
        <w:numPr>
          <w:ilvl w:val="0"/>
          <w:numId w:val="20"/>
        </w:numPr>
        <w:spacing w:after="27"/>
        <w:jc w:val="both"/>
      </w:pPr>
      <w:r>
        <w:t>W szczególności należy uwzględnić wszystkie warunki realizacji przedmiotu zamówienia opi</w:t>
      </w:r>
      <w:r>
        <w:t xml:space="preserve">sane w projekcie umowy. </w:t>
      </w:r>
    </w:p>
    <w:p w:rsidR="004366E4" w:rsidRDefault="00943873">
      <w:pPr>
        <w:pStyle w:val="Default"/>
        <w:numPr>
          <w:ilvl w:val="0"/>
          <w:numId w:val="20"/>
        </w:numPr>
        <w:spacing w:after="27"/>
        <w:jc w:val="both"/>
      </w:pPr>
      <w:r>
        <w:t xml:space="preserve">Określona przez wykonawcę cena oferty jest stała i nie może ulec podwyższeniu w okresie obowiązywania umowy oraz w okresie realizacji (wykonania) przedmiotu zamówienia. Cena oferty powinna obejmować pełny zakres działań stanowiący </w:t>
      </w:r>
      <w:r>
        <w:t>przedmiot niniejszego zamówienia, tj. zawierać wszystkie koszty związane z wykonaniem przedmiotu zmówienia, warunkami stawianymi przez Zamawiającego w SIWZ dla stron postanowieniach umowy. W przypadku nieuwzględnienia w ofercie wszystkich wydatków niezbędn</w:t>
      </w:r>
      <w:r>
        <w:t>ych do zrealizowania przedmiotu umowy na warunkach określonych w istotnych dla stron postanowieniach umowy oraz wynikających z dokumentacji przetargowej, pozostałe różnice stanowią element ryzyka wykonawcy i nie skutkują zwiększeniem wynagrodzenia ryczałto</w:t>
      </w:r>
      <w:r>
        <w:t xml:space="preserve">wego. </w:t>
      </w:r>
    </w:p>
    <w:p w:rsidR="004366E4" w:rsidRDefault="00943873">
      <w:pPr>
        <w:pStyle w:val="Default"/>
        <w:numPr>
          <w:ilvl w:val="0"/>
          <w:numId w:val="20"/>
        </w:numPr>
        <w:spacing w:after="27"/>
        <w:jc w:val="both"/>
      </w:pPr>
      <w:r>
        <w:t xml:space="preserve">Cenę należy podać w złotych polskich do dwóch miejsc po przecinku. Wszelkie rozliczenia dotyczące realizacji zamówienia opisanego w SIWZ dokonywane będą w złotych polskich. </w:t>
      </w:r>
    </w:p>
    <w:p w:rsidR="004366E4" w:rsidRDefault="00943873">
      <w:pPr>
        <w:pStyle w:val="Default"/>
        <w:numPr>
          <w:ilvl w:val="0"/>
          <w:numId w:val="20"/>
        </w:numPr>
        <w:spacing w:after="27"/>
        <w:jc w:val="both"/>
      </w:pPr>
      <w:r>
        <w:t>Wykonawca ponosi odpowiedzialność za właściwe określenie stawki VAT zgodnie</w:t>
      </w:r>
      <w:r>
        <w:t xml:space="preserve"> z obowiązującymi przepisami. </w:t>
      </w:r>
    </w:p>
    <w:p w:rsidR="004366E4" w:rsidRDefault="00943873">
      <w:pPr>
        <w:pStyle w:val="Default"/>
        <w:numPr>
          <w:ilvl w:val="0"/>
          <w:numId w:val="20"/>
        </w:numPr>
        <w:jc w:val="both"/>
      </w:pPr>
      <w:r>
        <w:t>W przypadku rozbieżności pomiędzy ceną wyrażoną cyfrowo i słownie przyjmuje się cenę wyrażoną słownie. W przypadku rozbieżności pomiędzy sumą ceny netto i kwotą podatku VAT a ceną brutto, Zamawiający jako prawidłowo podaną pr</w:t>
      </w:r>
      <w:r>
        <w:t xml:space="preserve">zyjmował będzie cenę netto. </w:t>
      </w:r>
    </w:p>
    <w:p w:rsidR="004366E4" w:rsidRDefault="00943873">
      <w:pPr>
        <w:pStyle w:val="Default"/>
        <w:numPr>
          <w:ilvl w:val="0"/>
          <w:numId w:val="20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Cena może być tylko jedna. </w:t>
      </w:r>
    </w:p>
    <w:p w:rsidR="004366E4" w:rsidRDefault="00943873">
      <w:pPr>
        <w:pStyle w:val="Default"/>
        <w:numPr>
          <w:ilvl w:val="0"/>
          <w:numId w:val="20"/>
        </w:numPr>
        <w:jc w:val="both"/>
      </w:pPr>
      <w:r>
        <w:t>Zamawiający nie przewiduje rozliczeń w walutach obcych.</w:t>
      </w:r>
    </w:p>
    <w:p w:rsidR="004366E4" w:rsidRDefault="004366E4">
      <w:pPr>
        <w:shd w:val="clear" w:color="auto" w:fill="FFFFFF"/>
        <w:autoSpaceDE/>
        <w:spacing w:before="8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366E4" w:rsidRDefault="00943873">
      <w:pPr>
        <w:pStyle w:val="Nagwek3"/>
      </w:pPr>
      <w:r>
        <w:rPr>
          <w:rFonts w:ascii="Times New Roman" w:hAnsi="Times New Roman" w:cs="Times New Roman"/>
          <w:b w:val="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ozdział XIII. Opis kryteriów, którymi Zamawiający będzie się kierował przy wyborze oferty, wraz z podaniem znaczenia tych kryteriów i sposobu</w:t>
      </w:r>
      <w:r>
        <w:rPr>
          <w:rFonts w:ascii="Times New Roman" w:hAnsi="Times New Roman" w:cs="Times New Roman"/>
          <w:sz w:val="24"/>
          <w:szCs w:val="24"/>
        </w:rPr>
        <w:t xml:space="preserve"> oceny ofert</w:t>
      </w:r>
    </w:p>
    <w:p w:rsidR="004366E4" w:rsidRDefault="009438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wyborze najkorzystniejszej oferty decydować będzie ustalone kryterium, w którym:</w:t>
      </w:r>
    </w:p>
    <w:p w:rsidR="004366E4" w:rsidRDefault="00943873">
      <w:pPr>
        <w:numPr>
          <w:ilvl w:val="1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– waga 100%</w:t>
      </w:r>
    </w:p>
    <w:p w:rsidR="004366E4" w:rsidRDefault="0094387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Oferta może otrzymać max. 100 pkt. </w:t>
      </w:r>
    </w:p>
    <w:p w:rsidR="004366E4" w:rsidRDefault="00943873">
      <w:pPr>
        <w:pStyle w:val="Akapitzlist"/>
        <w:numPr>
          <w:ilvl w:val="0"/>
          <w:numId w:val="24"/>
        </w:numPr>
      </w:pPr>
      <w:r>
        <w:rPr>
          <w:rFonts w:ascii="Times New Roman" w:hAnsi="Times New Roman"/>
          <w:sz w:val="24"/>
          <w:szCs w:val="24"/>
        </w:rPr>
        <w:t xml:space="preserve">Liczba punktów w kryterium cena oferty (Pc) </w:t>
      </w:r>
    </w:p>
    <w:p w:rsidR="004366E4" w:rsidRDefault="00943873">
      <w:pPr>
        <w:pStyle w:val="Akapitzlis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1270631</wp:posOffset>
                </wp:positionH>
                <wp:positionV relativeFrom="paragraph">
                  <wp:posOffset>697230</wp:posOffset>
                </wp:positionV>
                <wp:extent cx="3575688" cy="748034"/>
                <wp:effectExtent l="0" t="0" r="24762" b="13966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688" cy="748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366E4" w:rsidRDefault="00943873">
                            <w:r>
                              <w:t xml:space="preserve"> 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Cena brutto najniższej oferty</w:t>
                            </w:r>
                          </w:p>
                          <w:p w:rsidR="004366E4" w:rsidRDefault="00943873"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Pc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=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--------------------------------------- x 100</w:t>
                            </w:r>
                          </w:p>
                          <w:p w:rsidR="004366E4" w:rsidRDefault="0094387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 Cena brutto badanej ofert</w:t>
                            </w:r>
                          </w:p>
                          <w:p w:rsidR="004366E4" w:rsidRDefault="004366E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vert="horz" wrap="square" lIns="94612" tIns="48892" rIns="94612" bIns="48892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00.05pt;margin-top:54.9pt;width:281.55pt;height:58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" strokeweight=".17625mm">
                <v:textbox inset="2.62811mm,1.3581mm,2.62811mm,1.3581mm">
                  <w:txbxContent>
                    <w:p w:rsidR="004366E4" w:rsidRDefault="00943873">
                      <w:r>
                        <w:t xml:space="preserve">          </w:t>
                      </w:r>
                      <w:r>
                        <w:rPr>
                          <w:rFonts w:ascii="Times New Roman" w:hAnsi="Times New Roman"/>
                        </w:rPr>
                        <w:t>Cena brutto najniższej oferty</w:t>
                      </w:r>
                    </w:p>
                    <w:p w:rsidR="004366E4" w:rsidRDefault="00943873"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Pc</w:t>
                      </w:r>
                      <w:r>
                        <w:rPr>
                          <w:rFonts w:ascii="Times New Roman" w:hAnsi="Times New Roman"/>
                        </w:rPr>
                        <w:t xml:space="preserve"> = </w:t>
                      </w:r>
                      <w:r>
                        <w:rPr>
                          <w:rFonts w:ascii="Times New Roman" w:hAnsi="Times New Roman"/>
                        </w:rPr>
                        <w:t>--------------------------------------- x 100</w:t>
                      </w:r>
                    </w:p>
                    <w:p w:rsidR="004366E4" w:rsidRDefault="00943873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 Cena brutto badanej ofert</w:t>
                      </w:r>
                    </w:p>
                    <w:p w:rsidR="004366E4" w:rsidRDefault="004366E4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Kryterium ‘Cena” będzie rozpatrywane na podstawie ceny brutto za wykonanie przedmiotu zamówienia, podanej przez wykonawcę na formularzu oferty. Ilość punktów w tym kryterium</w:t>
      </w:r>
      <w:r>
        <w:rPr>
          <w:rFonts w:ascii="Times New Roman" w:hAnsi="Times New Roman"/>
          <w:sz w:val="24"/>
          <w:szCs w:val="24"/>
        </w:rPr>
        <w:t xml:space="preserve"> zostanie obliczona na podstawie poniższego wzoru:</w:t>
      </w:r>
    </w:p>
    <w:p w:rsidR="004366E4" w:rsidRDefault="004366E4">
      <w:pPr>
        <w:pStyle w:val="Akapitzlist"/>
        <w:rPr>
          <w:rFonts w:ascii="Times New Roman" w:hAnsi="Times New Roman"/>
          <w:sz w:val="24"/>
          <w:szCs w:val="24"/>
        </w:rPr>
      </w:pPr>
    </w:p>
    <w:p w:rsidR="004366E4" w:rsidRDefault="004366E4">
      <w:pPr>
        <w:pStyle w:val="Akapitzlist"/>
        <w:rPr>
          <w:rFonts w:ascii="Times New Roman" w:hAnsi="Times New Roman"/>
          <w:sz w:val="24"/>
          <w:szCs w:val="24"/>
        </w:rPr>
      </w:pPr>
    </w:p>
    <w:p w:rsidR="004366E4" w:rsidRDefault="004366E4">
      <w:pPr>
        <w:pStyle w:val="Akapitzlist"/>
        <w:rPr>
          <w:rFonts w:ascii="Times New Roman" w:hAnsi="Times New Roman"/>
          <w:sz w:val="24"/>
          <w:szCs w:val="24"/>
        </w:rPr>
      </w:pPr>
    </w:p>
    <w:p w:rsidR="004366E4" w:rsidRDefault="00943873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Punkty będą przyznawane z dokładnością do dwóch miejsc po przecinku.</w:t>
      </w:r>
    </w:p>
    <w:p w:rsidR="004366E4" w:rsidRDefault="00943873">
      <w:pPr>
        <w:pStyle w:val="Nagwek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XIV. Informacje o formalnościach, jakie powinny zostać dopełnione po wyborze oferty w celu zawarcia umowy w sprawie zamówien</w:t>
      </w:r>
      <w:r>
        <w:rPr>
          <w:rFonts w:ascii="Times New Roman" w:hAnsi="Times New Roman" w:cs="Times New Roman"/>
          <w:sz w:val="24"/>
          <w:szCs w:val="24"/>
        </w:rPr>
        <w:t>ia publicznego</w:t>
      </w:r>
    </w:p>
    <w:p w:rsidR="004366E4" w:rsidRDefault="00943873">
      <w:pPr>
        <w:numPr>
          <w:ilvl w:val="3"/>
          <w:numId w:val="22"/>
        </w:numPr>
        <w:tabs>
          <w:tab w:val="left" w:pos="-2302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Niezwłocznie po wyborze najkorzystniejszej oferty Zamawiający jednocześnie zawiadamia wykonawców, którzy złożyli oferty, o:</w:t>
      </w:r>
    </w:p>
    <w:p w:rsidR="004366E4" w:rsidRDefault="00943873">
      <w:pPr>
        <w:pStyle w:val="Default"/>
        <w:numPr>
          <w:ilvl w:val="2"/>
          <w:numId w:val="26"/>
        </w:numPr>
        <w:jc w:val="both"/>
      </w:pPr>
      <w:r>
        <w:t>Wyborze najkorzystniejszej oferty, podając nazwę (firmę), albo imię i nazwisko,  siedzibę albo adres zamieszkania i a</w:t>
      </w:r>
      <w:r>
        <w:t>dres wykonawcy, którego ofertę wybrano, uzasadnienie jej wyboru oraz nazwy (firmy) albo imiona i nazwiska, siedziby albo miejsca zamieszkania i adresy wykonawców, którzy złożyli oferty, a także punktację przyznaną ofertom w każdym kryterium oceny ofert i ł</w:t>
      </w:r>
      <w:r>
        <w:t xml:space="preserve">ączną punktację; </w:t>
      </w:r>
    </w:p>
    <w:p w:rsidR="004366E4" w:rsidRDefault="00943873">
      <w:pPr>
        <w:pStyle w:val="Default"/>
        <w:numPr>
          <w:ilvl w:val="2"/>
          <w:numId w:val="25"/>
        </w:numPr>
        <w:jc w:val="both"/>
      </w:pPr>
      <w:r>
        <w:t xml:space="preserve">Wykonawcach, których oferty zostały odrzucone, podając uzasadnienie faktyczne i prawne; </w:t>
      </w:r>
    </w:p>
    <w:p w:rsidR="004366E4" w:rsidRDefault="00943873">
      <w:pPr>
        <w:pStyle w:val="Default"/>
        <w:numPr>
          <w:ilvl w:val="2"/>
          <w:numId w:val="25"/>
        </w:numPr>
        <w:jc w:val="both"/>
      </w:pPr>
      <w:r>
        <w:t>Wykonawcach, którzy zostali wykluczeni z postępowania o udzielenie zamówienia, podając uzasadnienie faktyczne i prawne.</w:t>
      </w:r>
    </w:p>
    <w:p w:rsidR="004366E4" w:rsidRDefault="00943873">
      <w:pPr>
        <w:pStyle w:val="Default"/>
        <w:numPr>
          <w:ilvl w:val="2"/>
          <w:numId w:val="25"/>
        </w:numPr>
        <w:jc w:val="both"/>
      </w:pPr>
      <w:r>
        <w:t xml:space="preserve">Terminie, określonym zgodnie </w:t>
      </w:r>
      <w:r>
        <w:t xml:space="preserve">z art. 94 ust. 1 lub 2, po którego upływie   umowa w sprawie zamówienia publicznego może być zawarta. </w:t>
      </w:r>
    </w:p>
    <w:p w:rsidR="004366E4" w:rsidRDefault="00943873">
      <w:pPr>
        <w:pStyle w:val="Nagwek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XV. Wymagania dotyczące zabezpieczenia należytego wykonania umowy</w:t>
      </w:r>
    </w:p>
    <w:p w:rsidR="004366E4" w:rsidRDefault="00943873">
      <w:pPr>
        <w:numPr>
          <w:ilvl w:val="0"/>
          <w:numId w:val="28"/>
        </w:numPr>
        <w:shd w:val="clear" w:color="auto" w:fill="FFFFFF"/>
        <w:tabs>
          <w:tab w:val="left" w:pos="0"/>
        </w:tabs>
        <w:autoSpaceDE/>
        <w:spacing w:before="120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dotyczy.</w:t>
      </w:r>
    </w:p>
    <w:p w:rsidR="004366E4" w:rsidRDefault="00943873">
      <w:pPr>
        <w:pStyle w:val="Nagwek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XVI. Istotne dla stron postanowienia, które zostaną </w:t>
      </w:r>
      <w:r>
        <w:rPr>
          <w:rFonts w:ascii="Times New Roman" w:hAnsi="Times New Roman" w:cs="Times New Roman"/>
          <w:sz w:val="24"/>
          <w:szCs w:val="24"/>
        </w:rPr>
        <w:t>wprowadzone do treści zawieranej umowy w sprawie zamówienia publicznego, ogólne warunki umowy, albo wzór umowy, jeżeli zamawiający wymaga od wykonawcy, aby zawarł z nim umowę w sprawie zamówienia publicznego na takich warunkach</w:t>
      </w:r>
    </w:p>
    <w:p w:rsidR="004366E4" w:rsidRDefault="004366E4">
      <w:pPr>
        <w:rPr>
          <w:rFonts w:ascii="Times New Roman" w:hAnsi="Times New Roman" w:cs="Times New Roman"/>
          <w:sz w:val="24"/>
          <w:szCs w:val="24"/>
        </w:rPr>
      </w:pPr>
    </w:p>
    <w:p w:rsidR="004366E4" w:rsidRDefault="00943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   Najważniejsze postano</w:t>
      </w:r>
      <w:r>
        <w:rPr>
          <w:rFonts w:ascii="Times New Roman" w:hAnsi="Times New Roman" w:cs="Times New Roman"/>
          <w:sz w:val="24"/>
          <w:szCs w:val="24"/>
        </w:rPr>
        <w:t>wienia umowy zawiera załącznik – wzór umowy (część II SIWZ).</w:t>
      </w:r>
    </w:p>
    <w:p w:rsidR="004366E4" w:rsidRDefault="00943873">
      <w:pPr>
        <w:numPr>
          <w:ilvl w:val="0"/>
          <w:numId w:val="30"/>
        </w:numPr>
        <w:shd w:val="clear" w:color="auto" w:fill="FFFFFF"/>
        <w:tabs>
          <w:tab w:val="left" w:pos="0"/>
        </w:tabs>
        <w:autoSpaceDE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treścią art. 144 ust.1 ustawy Prawo zamówień publicznych Zamawiający przewiduje możliwość dokonania zmian w umowie zawartej z Wykonawcą.</w:t>
      </w:r>
    </w:p>
    <w:p w:rsidR="004366E4" w:rsidRDefault="00943873">
      <w:pPr>
        <w:numPr>
          <w:ilvl w:val="0"/>
          <w:numId w:val="29"/>
        </w:numPr>
        <w:shd w:val="clear" w:color="auto" w:fill="FFFFFF"/>
        <w:tabs>
          <w:tab w:val="left" w:pos="0"/>
        </w:tabs>
        <w:autoSpaceDE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 umowie, na skutek wystąpienia poniższyc</w:t>
      </w:r>
      <w:r>
        <w:rPr>
          <w:rFonts w:ascii="Times New Roman" w:hAnsi="Times New Roman" w:cs="Times New Roman"/>
          <w:sz w:val="24"/>
          <w:szCs w:val="24"/>
        </w:rPr>
        <w:t>h okoliczności mogą dotyczyć następujących elementów umowy:</w:t>
      </w:r>
    </w:p>
    <w:p w:rsidR="004366E4" w:rsidRDefault="00943873">
      <w:pPr>
        <w:numPr>
          <w:ilvl w:val="1"/>
          <w:numId w:val="31"/>
        </w:numPr>
        <w:shd w:val="clear" w:color="auto" w:fill="FFFFFF"/>
        <w:tabs>
          <w:tab w:val="left" w:pos="-25740"/>
          <w:tab w:val="left" w:pos="-24840"/>
          <w:tab w:val="left" w:pos="-14400"/>
        </w:tabs>
        <w:autoSpaceDE/>
        <w:jc w:val="both"/>
      </w:pPr>
      <w:r>
        <w:rPr>
          <w:rFonts w:ascii="Times New Roman" w:hAnsi="Times New Roman" w:cs="Times New Roman"/>
          <w:position w:val="-2"/>
          <w:sz w:val="24"/>
          <w:szCs w:val="24"/>
        </w:rPr>
        <w:t>termin wykonania zamówienia:</w:t>
      </w:r>
    </w:p>
    <w:p w:rsidR="004366E4" w:rsidRDefault="00943873">
      <w:pPr>
        <w:numPr>
          <w:ilvl w:val="0"/>
          <w:numId w:val="32"/>
        </w:numPr>
        <w:tabs>
          <w:tab w:val="left" w:pos="0"/>
          <w:tab w:val="left" w:pos="1435"/>
          <w:tab w:val="right" w:leader="underscore" w:pos="9072"/>
        </w:tabs>
        <w:autoSpaceDE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wystąpienie różnego rodzaju klęsk żywiołowych, epidemii, operacji wojennych, strajku generalnego,</w:t>
      </w:r>
    </w:p>
    <w:p w:rsidR="004366E4" w:rsidRDefault="00943873">
      <w:pPr>
        <w:numPr>
          <w:ilvl w:val="0"/>
          <w:numId w:val="32"/>
        </w:numPr>
        <w:tabs>
          <w:tab w:val="left" w:pos="0"/>
          <w:tab w:val="left" w:pos="1435"/>
          <w:tab w:val="right" w:leader="underscore" w:pos="9072"/>
        </w:tabs>
        <w:autoSpaceDE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innych warunków płatności,</w:t>
      </w:r>
    </w:p>
    <w:p w:rsidR="004366E4" w:rsidRDefault="00943873">
      <w:pPr>
        <w:numPr>
          <w:ilvl w:val="0"/>
          <w:numId w:val="32"/>
        </w:numPr>
        <w:tabs>
          <w:tab w:val="left" w:pos="0"/>
          <w:tab w:val="left" w:pos="1435"/>
          <w:tab w:val="right" w:leader="underscore" w:pos="9072"/>
        </w:tabs>
        <w:autoSpaceDE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konieczność uzyskania przez Zama</w:t>
      </w:r>
      <w:r>
        <w:rPr>
          <w:rFonts w:ascii="Times New Roman" w:hAnsi="Times New Roman" w:cs="Times New Roman"/>
          <w:sz w:val="24"/>
          <w:szCs w:val="24"/>
        </w:rPr>
        <w:t>wiającego dodatkowych decyzji np. administracyjnych lub przedłuży się okres ich uzyskania,</w:t>
      </w:r>
    </w:p>
    <w:p w:rsidR="004366E4" w:rsidRDefault="00943873">
      <w:pPr>
        <w:numPr>
          <w:ilvl w:val="0"/>
          <w:numId w:val="32"/>
        </w:numPr>
        <w:tabs>
          <w:tab w:val="left" w:pos="0"/>
          <w:tab w:val="left" w:pos="1435"/>
          <w:tab w:val="right" w:leader="underscore" w:pos="9072"/>
        </w:tabs>
        <w:autoSpaceDE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wniesienie uwag i protestów dotyczących uzyskania decyzji,</w:t>
      </w:r>
    </w:p>
    <w:p w:rsidR="004366E4" w:rsidRDefault="00943873">
      <w:pPr>
        <w:numPr>
          <w:ilvl w:val="0"/>
          <w:numId w:val="32"/>
        </w:numPr>
        <w:tabs>
          <w:tab w:val="left" w:pos="0"/>
          <w:tab w:val="left" w:pos="1435"/>
          <w:tab w:val="right" w:leader="underscore" w:pos="9072"/>
        </w:tabs>
        <w:autoSpaceDE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konieczność wykonania usług dodatkowych, uzupełniających lub zamiennych,</w:t>
      </w:r>
    </w:p>
    <w:p w:rsidR="004366E4" w:rsidRDefault="00943873">
      <w:pPr>
        <w:numPr>
          <w:ilvl w:val="0"/>
          <w:numId w:val="32"/>
        </w:numPr>
        <w:tabs>
          <w:tab w:val="left" w:pos="0"/>
          <w:tab w:val="left" w:pos="1435"/>
          <w:tab w:val="right" w:leader="underscore" w:pos="9072"/>
        </w:tabs>
        <w:autoSpaceDE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obowiązujących przepisów.</w:t>
      </w:r>
    </w:p>
    <w:p w:rsidR="004366E4" w:rsidRDefault="00943873">
      <w:pPr>
        <w:numPr>
          <w:ilvl w:val="0"/>
          <w:numId w:val="32"/>
        </w:numPr>
        <w:tabs>
          <w:tab w:val="left" w:pos="0"/>
          <w:tab w:val="left" w:pos="1435"/>
          <w:tab w:val="right" w:leader="underscore" w:pos="9072"/>
        </w:tabs>
        <w:autoSpaceDE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uzyskania dodatkowych decyzji administracyjnych (w tym decyzji o środowiskowych uwarunkowaniach zgody na realizację przedsięwzięcia, decyzji celu publicznego itp.)</w:t>
      </w:r>
    </w:p>
    <w:p w:rsidR="004366E4" w:rsidRDefault="00943873">
      <w:pPr>
        <w:numPr>
          <w:ilvl w:val="0"/>
          <w:numId w:val="32"/>
        </w:numPr>
        <w:tabs>
          <w:tab w:val="left" w:pos="0"/>
          <w:tab w:val="left" w:pos="1435"/>
          <w:tab w:val="right" w:leader="underscore" w:pos="9072"/>
        </w:tabs>
        <w:autoSpaceDE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objęcie zasobów, tworów i składników przyrody jedną z form przewidzianych w ustawie o ochron</w:t>
      </w:r>
      <w:r>
        <w:rPr>
          <w:rFonts w:ascii="Times New Roman" w:hAnsi="Times New Roman" w:cs="Times New Roman"/>
          <w:sz w:val="24"/>
          <w:szCs w:val="24"/>
        </w:rPr>
        <w:t xml:space="preserve">ie przyrody, zmiana ich granic lub przedmiotu ochrony, </w:t>
      </w:r>
    </w:p>
    <w:p w:rsidR="004366E4" w:rsidRDefault="00943873">
      <w:pPr>
        <w:numPr>
          <w:ilvl w:val="0"/>
          <w:numId w:val="32"/>
        </w:numPr>
        <w:tabs>
          <w:tab w:val="left" w:pos="0"/>
          <w:tab w:val="left" w:pos="1435"/>
          <w:tab w:val="right" w:leader="underscore" w:pos="9072"/>
        </w:tabs>
        <w:autoSpaceDE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odkrycie zabytku</w:t>
      </w:r>
    </w:p>
    <w:p w:rsidR="004366E4" w:rsidRDefault="00943873">
      <w:pPr>
        <w:numPr>
          <w:ilvl w:val="0"/>
          <w:numId w:val="32"/>
        </w:numPr>
        <w:tabs>
          <w:tab w:val="left" w:pos="0"/>
          <w:tab w:val="left" w:pos="1435"/>
          <w:tab w:val="right" w:leader="underscore" w:pos="9072"/>
        </w:tabs>
        <w:autoSpaceDE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wprowadzenia istotnej dla przedsięwzięcia zmiany formy jego ochrony, </w:t>
      </w:r>
    </w:p>
    <w:p w:rsidR="004366E4" w:rsidRDefault="00943873">
      <w:pPr>
        <w:numPr>
          <w:ilvl w:val="0"/>
          <w:numId w:val="32"/>
        </w:numPr>
        <w:tabs>
          <w:tab w:val="left" w:pos="0"/>
          <w:tab w:val="left" w:pos="1435"/>
          <w:tab w:val="right" w:leader="underscore" w:pos="9072"/>
        </w:tabs>
        <w:autoSpaceDE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przepisów prawa.</w:t>
      </w:r>
    </w:p>
    <w:p w:rsidR="004366E4" w:rsidRDefault="00943873">
      <w:pPr>
        <w:numPr>
          <w:ilvl w:val="0"/>
          <w:numId w:val="32"/>
        </w:numPr>
        <w:tabs>
          <w:tab w:val="left" w:pos="0"/>
          <w:tab w:val="left" w:pos="1435"/>
          <w:tab w:val="right" w:leader="underscore" w:pos="9072"/>
        </w:tabs>
        <w:autoSpaceDE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braku wyrażenia zgody przez właściciela nieruchomości na prowadzenie inwestycji </w:t>
      </w:r>
    </w:p>
    <w:p w:rsidR="004366E4" w:rsidRDefault="004366E4">
      <w:pPr>
        <w:tabs>
          <w:tab w:val="right" w:leader="underscore" w:pos="9072"/>
        </w:tabs>
        <w:autoSpaceDE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4366E4" w:rsidRDefault="00943873">
      <w:pPr>
        <w:numPr>
          <w:ilvl w:val="1"/>
          <w:numId w:val="31"/>
        </w:numPr>
        <w:shd w:val="clear" w:color="auto" w:fill="FFFFFF"/>
        <w:tabs>
          <w:tab w:val="left" w:pos="-25740"/>
          <w:tab w:val="left" w:pos="-24480"/>
          <w:tab w:val="left" w:pos="-13266"/>
        </w:tabs>
        <w:autoSpaceDE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terminy</w:t>
      </w:r>
      <w:r>
        <w:rPr>
          <w:rFonts w:ascii="Times New Roman" w:hAnsi="Times New Roman" w:cs="Times New Roman"/>
          <w:sz w:val="24"/>
          <w:szCs w:val="24"/>
        </w:rPr>
        <w:t xml:space="preserve"> płatności:</w:t>
      </w:r>
    </w:p>
    <w:p w:rsidR="004366E4" w:rsidRDefault="00943873">
      <w:pPr>
        <w:numPr>
          <w:ilvl w:val="0"/>
          <w:numId w:val="32"/>
        </w:numPr>
        <w:tabs>
          <w:tab w:val="left" w:pos="0"/>
          <w:tab w:val="left" w:pos="1435"/>
          <w:tab w:val="right" w:leader="underscore" w:pos="9072"/>
        </w:tabs>
        <w:autoSpaceDE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 obowiązujących przepisach, jeżeli zgodnie z nimi konieczne będzie dostosowanie treści umowy do aktualnego stanu prawnego,</w:t>
      </w:r>
    </w:p>
    <w:p w:rsidR="004366E4" w:rsidRDefault="004366E4">
      <w:pPr>
        <w:tabs>
          <w:tab w:val="right" w:leader="underscore" w:pos="9072"/>
        </w:tabs>
        <w:autoSpaceDE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4366E4" w:rsidRDefault="00943873">
      <w:pPr>
        <w:numPr>
          <w:ilvl w:val="1"/>
          <w:numId w:val="31"/>
        </w:numPr>
        <w:tabs>
          <w:tab w:val="left" w:pos="0"/>
          <w:tab w:val="left" w:pos="1440"/>
          <w:tab w:val="right" w:leader="underscore" w:pos="9072"/>
        </w:tabs>
        <w:autoSpaceDE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parametry przedmiotu zamówienia i inne:</w:t>
      </w:r>
    </w:p>
    <w:p w:rsidR="004366E4" w:rsidRDefault="00943873">
      <w:pPr>
        <w:numPr>
          <w:ilvl w:val="0"/>
          <w:numId w:val="31"/>
        </w:numPr>
        <w:tabs>
          <w:tab w:val="left" w:pos="0"/>
          <w:tab w:val="left" w:pos="1435"/>
          <w:tab w:val="right" w:leader="underscore" w:pos="9072"/>
        </w:tabs>
        <w:autoSpaceDE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 obowiązujących przepisach, jeżeli zgodnie z nimi konieczne będz</w:t>
      </w:r>
      <w:r>
        <w:rPr>
          <w:rFonts w:ascii="Times New Roman" w:hAnsi="Times New Roman" w:cs="Times New Roman"/>
          <w:sz w:val="24"/>
          <w:szCs w:val="24"/>
        </w:rPr>
        <w:t>ie dostosowanie treści umowy do aktualnego stanu prawnego,</w:t>
      </w:r>
    </w:p>
    <w:p w:rsidR="004366E4" w:rsidRDefault="00943873">
      <w:pPr>
        <w:numPr>
          <w:ilvl w:val="0"/>
          <w:numId w:val="31"/>
        </w:numPr>
        <w:tabs>
          <w:tab w:val="left" w:pos="0"/>
          <w:tab w:val="left" w:pos="1435"/>
          <w:tab w:val="right" w:leader="underscore" w:pos="9072"/>
        </w:tabs>
        <w:autoSpaceDE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aktualizacji rozwiązań technologicznych,</w:t>
      </w:r>
    </w:p>
    <w:p w:rsidR="004366E4" w:rsidRDefault="00943873">
      <w:pPr>
        <w:numPr>
          <w:ilvl w:val="0"/>
          <w:numId w:val="31"/>
        </w:numPr>
        <w:tabs>
          <w:tab w:val="left" w:pos="0"/>
          <w:tab w:val="left" w:pos="1435"/>
          <w:tab w:val="right" w:leader="underscore" w:pos="9072"/>
        </w:tabs>
        <w:autoSpaceDE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kluczowego personelu,</w:t>
      </w:r>
    </w:p>
    <w:p w:rsidR="004366E4" w:rsidRDefault="00943873">
      <w:pPr>
        <w:numPr>
          <w:ilvl w:val="0"/>
          <w:numId w:val="31"/>
        </w:numPr>
        <w:tabs>
          <w:tab w:val="left" w:pos="0"/>
          <w:tab w:val="left" w:pos="1435"/>
          <w:tab w:val="right" w:leader="underscore" w:pos="9072"/>
        </w:tabs>
        <w:autoSpaceDE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zmniejszenie zakresu przedmiotu umowy, gdy jego wykonanie w pierwotnym zakresie nie leży w granicach uzasadnionego interesu </w:t>
      </w:r>
      <w:r>
        <w:rPr>
          <w:rFonts w:ascii="Times New Roman" w:hAnsi="Times New Roman" w:cs="Times New Roman"/>
          <w:sz w:val="24"/>
          <w:szCs w:val="24"/>
        </w:rPr>
        <w:t>Zamawiającego,</w:t>
      </w:r>
    </w:p>
    <w:p w:rsidR="004366E4" w:rsidRDefault="00943873">
      <w:pPr>
        <w:numPr>
          <w:ilvl w:val="0"/>
          <w:numId w:val="31"/>
        </w:numPr>
        <w:tabs>
          <w:tab w:val="left" w:pos="0"/>
          <w:tab w:val="left" w:pos="1435"/>
          <w:tab w:val="right" w:leader="underscore" w:pos="9072"/>
        </w:tabs>
        <w:autoSpaceDE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powierzenia Podwykonawcy określonego zakresu usług nie wskazanych w ofercie jako planowany do powierzenia Podwykonawcom.</w:t>
      </w:r>
    </w:p>
    <w:p w:rsidR="004366E4" w:rsidRDefault="00943873">
      <w:pPr>
        <w:tabs>
          <w:tab w:val="left" w:pos="0"/>
          <w:tab w:val="left" w:pos="1435"/>
          <w:tab w:val="right" w:leader="underscore" w:pos="9072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dopuszcza rozliczenie częściowe po zakończeniu poszczególnych fazach prac projektowych. </w:t>
      </w:r>
    </w:p>
    <w:p w:rsidR="004366E4" w:rsidRDefault="004366E4">
      <w:pPr>
        <w:pStyle w:val="Tekstpodstawowy"/>
        <w:widowControl/>
        <w:tabs>
          <w:tab w:val="left" w:pos="360"/>
          <w:tab w:val="left" w:pos="1440"/>
        </w:tabs>
        <w:autoSpaceDE/>
        <w:spacing w:before="60"/>
        <w:ind w:left="360"/>
        <w:jc w:val="both"/>
        <w:rPr>
          <w:b w:val="0"/>
          <w:szCs w:val="24"/>
        </w:rPr>
      </w:pPr>
    </w:p>
    <w:p w:rsidR="004366E4" w:rsidRDefault="00943873">
      <w:pPr>
        <w:pStyle w:val="Nagwek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XVII. Opi</w:t>
      </w:r>
      <w:r>
        <w:rPr>
          <w:rFonts w:ascii="Times New Roman" w:hAnsi="Times New Roman" w:cs="Times New Roman"/>
          <w:sz w:val="24"/>
          <w:szCs w:val="24"/>
        </w:rPr>
        <w:t>s części zamówienia, jeżeli zamawiający dopuszcza składanie ofert częściowych</w:t>
      </w:r>
    </w:p>
    <w:p w:rsidR="004366E4" w:rsidRDefault="009438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na mocy art. 83 ust. 2 dopuszcza składanie ofert częściowych.</w:t>
      </w:r>
    </w:p>
    <w:p w:rsidR="004366E4" w:rsidRDefault="00943873">
      <w:pPr>
        <w:pStyle w:val="Tekstpodstawowy22"/>
        <w:pageBreakBefore/>
        <w:spacing w:line="360" w:lineRule="auto"/>
      </w:pPr>
      <w:r>
        <w:lastRenderedPageBreak/>
        <w:t xml:space="preserve">Wzór formularza  oferty </w:t>
      </w:r>
    </w:p>
    <w:p w:rsidR="004366E4" w:rsidRDefault="00943873">
      <w:pPr>
        <w:pStyle w:val="Nagwek5"/>
        <w:spacing w:line="360" w:lineRule="auto"/>
        <w:ind w:left="0"/>
        <w:rPr>
          <w:b/>
          <w:szCs w:val="24"/>
          <w:lang w:val="pl-PL"/>
        </w:rPr>
      </w:pPr>
      <w:r>
        <w:rPr>
          <w:b/>
          <w:szCs w:val="24"/>
          <w:lang w:val="pl-PL"/>
        </w:rPr>
        <w:tab/>
      </w:r>
      <w:r>
        <w:rPr>
          <w:b/>
          <w:szCs w:val="24"/>
          <w:lang w:val="pl-PL"/>
        </w:rPr>
        <w:tab/>
      </w:r>
      <w:r>
        <w:rPr>
          <w:b/>
          <w:szCs w:val="24"/>
          <w:lang w:val="pl-PL"/>
        </w:rPr>
        <w:tab/>
      </w:r>
      <w:r>
        <w:rPr>
          <w:b/>
          <w:szCs w:val="24"/>
          <w:lang w:val="pl-PL"/>
        </w:rPr>
        <w:tab/>
      </w:r>
      <w:r>
        <w:rPr>
          <w:b/>
          <w:szCs w:val="24"/>
          <w:lang w:val="pl-PL"/>
        </w:rPr>
        <w:tab/>
      </w:r>
      <w:r>
        <w:rPr>
          <w:b/>
          <w:szCs w:val="24"/>
          <w:lang w:val="pl-PL"/>
        </w:rPr>
        <w:tab/>
      </w:r>
      <w:r>
        <w:rPr>
          <w:b/>
          <w:szCs w:val="24"/>
          <w:lang w:val="pl-PL"/>
        </w:rPr>
        <w:tab/>
      </w:r>
    </w:p>
    <w:p w:rsidR="004366E4" w:rsidRDefault="004366E4">
      <w:pPr>
        <w:pStyle w:val="Nagwek5"/>
        <w:spacing w:line="360" w:lineRule="auto"/>
        <w:ind w:left="0"/>
        <w:rPr>
          <w:b/>
          <w:szCs w:val="24"/>
          <w:lang w:val="pl-PL"/>
        </w:rPr>
      </w:pPr>
    </w:p>
    <w:p w:rsidR="004366E4" w:rsidRDefault="00943873">
      <w:pPr>
        <w:pStyle w:val="Nagwek5"/>
        <w:spacing w:line="360" w:lineRule="auto"/>
        <w:ind w:left="4956" w:hanging="4956"/>
        <w:rPr>
          <w:b/>
          <w:szCs w:val="24"/>
          <w:lang w:val="pl-PL"/>
        </w:rPr>
      </w:pPr>
      <w:r>
        <w:rPr>
          <w:b/>
          <w:szCs w:val="24"/>
          <w:lang w:val="pl-PL"/>
        </w:rPr>
        <w:t>......................................................................</w:t>
      </w:r>
      <w:r>
        <w:rPr>
          <w:b/>
          <w:szCs w:val="24"/>
          <w:lang w:val="pl-PL"/>
        </w:rPr>
        <w:t>..</w:t>
      </w:r>
    </w:p>
    <w:p w:rsidR="004366E4" w:rsidRDefault="009438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(miejscowość, data)</w:t>
      </w:r>
    </w:p>
    <w:p w:rsidR="004366E4" w:rsidRDefault="00943873">
      <w:pPr>
        <w:pStyle w:val="Nagwek5"/>
        <w:spacing w:line="360" w:lineRule="auto"/>
        <w:ind w:left="0"/>
        <w:jc w:val="center"/>
        <w:rPr>
          <w:b/>
          <w:szCs w:val="24"/>
          <w:lang w:val="pl-PL"/>
        </w:rPr>
      </w:pPr>
      <w:r>
        <w:rPr>
          <w:b/>
          <w:szCs w:val="24"/>
          <w:lang w:val="pl-PL"/>
        </w:rPr>
        <w:t>FORMULARZ  OFERTY</w:t>
      </w:r>
    </w:p>
    <w:p w:rsidR="004366E4" w:rsidRDefault="009438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:rsidR="004366E4" w:rsidRDefault="00943873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Cs/>
          <w:sz w:val="24"/>
          <w:szCs w:val="24"/>
        </w:rPr>
        <w:t>pieczęć adresowa firmy wykonawcy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366E4" w:rsidRDefault="009438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......................................</w:t>
      </w:r>
    </w:p>
    <w:p w:rsidR="004366E4" w:rsidRDefault="009438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…………………………….</w:t>
      </w:r>
    </w:p>
    <w:p w:rsidR="004366E4" w:rsidRDefault="00943873">
      <w:pPr>
        <w:spacing w:line="360" w:lineRule="auto"/>
        <w:ind w:left="5670"/>
        <w:rPr>
          <w:b/>
          <w:sz w:val="24"/>
          <w:szCs w:val="24"/>
        </w:rPr>
      </w:pPr>
      <w:r>
        <w:rPr>
          <w:b/>
          <w:sz w:val="24"/>
          <w:szCs w:val="24"/>
        </w:rPr>
        <w:t>GMINA LINIEWO</w:t>
      </w:r>
    </w:p>
    <w:p w:rsidR="004366E4" w:rsidRDefault="00943873">
      <w:pPr>
        <w:spacing w:line="360" w:lineRule="auto"/>
        <w:ind w:left="5670"/>
        <w:rPr>
          <w:b/>
          <w:sz w:val="24"/>
          <w:szCs w:val="24"/>
        </w:rPr>
      </w:pPr>
      <w:r>
        <w:rPr>
          <w:b/>
          <w:sz w:val="24"/>
          <w:szCs w:val="24"/>
        </w:rPr>
        <w:t>UL. DWORCOWA 3</w:t>
      </w:r>
    </w:p>
    <w:p w:rsidR="004366E4" w:rsidRDefault="00943873">
      <w:pPr>
        <w:spacing w:line="360" w:lineRule="auto"/>
        <w:ind w:left="5670"/>
      </w:pPr>
      <w:r>
        <w:rPr>
          <w:b/>
          <w:sz w:val="24"/>
          <w:szCs w:val="24"/>
        </w:rPr>
        <w:t xml:space="preserve">83-420  </w:t>
      </w:r>
      <w:r>
        <w:rPr>
          <w:b/>
          <w:sz w:val="24"/>
          <w:szCs w:val="24"/>
          <w:u w:val="single"/>
        </w:rPr>
        <w:t>L I N I E W O</w:t>
      </w:r>
    </w:p>
    <w:p w:rsidR="004366E4" w:rsidRDefault="00943873">
      <w:pPr>
        <w:pStyle w:val="Tekstpodstawowy22"/>
        <w:tabs>
          <w:tab w:val="left" w:pos="1080"/>
          <w:tab w:val="left" w:pos="2160"/>
        </w:tabs>
        <w:jc w:val="center"/>
      </w:pPr>
      <w:r>
        <w:rPr>
          <w:szCs w:val="24"/>
        </w:rPr>
        <w:t xml:space="preserve">Odpowiadając na zapytanie pn. </w:t>
      </w:r>
      <w:r>
        <w:rPr>
          <w:b/>
        </w:rPr>
        <w:t>„Opracowanie projektu budowlanego na budowę 4 zbiorników retencyjnych oraz sieci wodociągowej”.</w:t>
      </w:r>
    </w:p>
    <w:p w:rsidR="004366E4" w:rsidRDefault="004366E4">
      <w:pPr>
        <w:pStyle w:val="Tekstpodstawowy22"/>
        <w:tabs>
          <w:tab w:val="left" w:pos="1080"/>
          <w:tab w:val="left" w:pos="2160"/>
        </w:tabs>
        <w:jc w:val="center"/>
      </w:pPr>
    </w:p>
    <w:p w:rsidR="004366E4" w:rsidRDefault="0094387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oferujemy wykonanie zamówienia tj.:</w:t>
      </w:r>
    </w:p>
    <w:tbl>
      <w:tblPr>
        <w:tblW w:w="9214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2476"/>
        <w:gridCol w:w="1701"/>
        <w:gridCol w:w="1417"/>
        <w:gridCol w:w="1418"/>
        <w:gridCol w:w="1559"/>
      </w:tblGrid>
      <w:tr w:rsidR="004366E4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6E4" w:rsidRDefault="00943873">
            <w:pPr>
              <w:widowControl/>
              <w:autoSpaceDE/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6E4" w:rsidRDefault="00943873">
            <w:pPr>
              <w:widowControl/>
              <w:autoSpaceDE/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6E4" w:rsidRDefault="00943873">
            <w:pPr>
              <w:widowControl/>
              <w:autoSpaceDE/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cena ofertowa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6E4" w:rsidRDefault="00943873">
            <w:pPr>
              <w:widowControl/>
              <w:autoSpaceDE/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cena ofertowa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6E4" w:rsidRDefault="00943873">
            <w:pPr>
              <w:widowControl/>
              <w:autoSpaceDE/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Wartość podatku vat </w:t>
            </w:r>
          </w:p>
          <w:p w:rsidR="004366E4" w:rsidRDefault="00943873">
            <w:pPr>
              <w:widowControl/>
              <w:autoSpaceDE/>
              <w:snapToGrid w:val="0"/>
              <w:jc w:val="center"/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</w:rPr>
              <w:t>stawk</w:t>
            </w:r>
            <w:r>
              <w:rPr>
                <w:rFonts w:ascii="Times New Roman" w:hAnsi="Times New Roman" w:cs="Times New Roman"/>
                <w:b/>
                <w:sz w:val="24"/>
              </w:rPr>
              <w:t>a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vat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6E4" w:rsidRDefault="00943873">
            <w:pPr>
              <w:widowControl/>
              <w:autoSpaceDE/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Termin wykonania zamówienia </w:t>
            </w:r>
          </w:p>
        </w:tc>
      </w:tr>
      <w:tr w:rsidR="004366E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6E4" w:rsidRDefault="00943873">
            <w:pPr>
              <w:widowControl/>
              <w:autoSpaceDE/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6E4" w:rsidRDefault="00943873">
            <w:pPr>
              <w:widowControl/>
              <w:autoSpaceDE/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6E4" w:rsidRDefault="00943873">
            <w:pPr>
              <w:widowControl/>
              <w:autoSpaceDE/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6E4" w:rsidRDefault="00943873">
            <w:pPr>
              <w:widowControl/>
              <w:autoSpaceDE/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6E4" w:rsidRDefault="00943873">
            <w:pPr>
              <w:widowControl/>
              <w:autoSpaceDE/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6E4" w:rsidRDefault="00943873">
            <w:pPr>
              <w:widowControl/>
              <w:autoSpaceDE/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4366E4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6E4" w:rsidRDefault="00943873">
            <w:pPr>
              <w:widowControl/>
              <w:autoSpaceDE/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6E4" w:rsidRDefault="004366E4">
            <w:pPr>
              <w:widowControl/>
              <w:autoSpaceDE/>
              <w:snapToGrid w:val="0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4366E4" w:rsidRDefault="00943873">
            <w:pPr>
              <w:widowControl/>
              <w:autoSpaceDE/>
              <w:snapToGrid w:val="0"/>
              <w:jc w:val="both"/>
            </w:pPr>
            <w:r>
              <w:rPr>
                <w:rFonts w:ascii="Times New Roman" w:hAnsi="Times New Roman" w:cs="Times New Roman"/>
                <w:b/>
                <w:sz w:val="24"/>
              </w:rPr>
              <w:t>„Opracowanie projektu budowlanego na budowę 4 zbiorników retencyjnych oraz sieci wodociągowej”.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6E4" w:rsidRDefault="00943873">
            <w:pPr>
              <w:widowControl/>
              <w:autoSpaceDE/>
              <w:snapToGrid w:val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 …..............zł</w:t>
            </w:r>
          </w:p>
          <w:p w:rsidR="004366E4" w:rsidRDefault="00943873">
            <w:pPr>
              <w:widowControl/>
              <w:autoSpaceDE/>
              <w:snapToGrid w:val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słownie :</w:t>
            </w:r>
          </w:p>
          <w:p w:rsidR="004366E4" w:rsidRDefault="004366E4">
            <w:pPr>
              <w:widowControl/>
              <w:autoSpaceDE/>
              <w:snapToGrid w:val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4366E4" w:rsidRDefault="004366E4">
            <w:pPr>
              <w:widowControl/>
              <w:autoSpaceDE/>
              <w:snapToGrid w:val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4366E4" w:rsidRDefault="004366E4">
            <w:pPr>
              <w:widowControl/>
              <w:autoSpaceDE/>
              <w:snapToGrid w:val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4366E4" w:rsidRDefault="004366E4">
            <w:pPr>
              <w:widowControl/>
              <w:autoSpaceDE/>
              <w:snapToGrid w:val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6E4" w:rsidRDefault="00943873">
            <w:pPr>
              <w:widowControl/>
              <w:autoSpaceDE/>
              <w:snapToGrid w:val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 …............... zł</w:t>
            </w:r>
          </w:p>
          <w:p w:rsidR="004366E4" w:rsidRDefault="00943873">
            <w:pPr>
              <w:widowControl/>
              <w:autoSpaceDE/>
              <w:snapToGrid w:val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słownie:</w:t>
            </w:r>
          </w:p>
          <w:p w:rsidR="004366E4" w:rsidRDefault="004366E4">
            <w:pPr>
              <w:widowControl/>
              <w:autoSpaceDE/>
              <w:snapToGrid w:val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4366E4" w:rsidRDefault="004366E4">
            <w:pPr>
              <w:widowControl/>
              <w:autoSpaceDE/>
              <w:snapToGrid w:val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4366E4" w:rsidRDefault="004366E4">
            <w:pPr>
              <w:widowControl/>
              <w:autoSpaceDE/>
              <w:snapToGrid w:val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4366E4" w:rsidRDefault="004366E4">
            <w:pPr>
              <w:widowControl/>
              <w:autoSpaceDE/>
              <w:snapToGrid w:val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6E4" w:rsidRDefault="00943873">
            <w:pPr>
              <w:widowControl/>
              <w:autoSpaceDE/>
              <w:snapToGrid w:val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…........... zł</w:t>
            </w:r>
          </w:p>
          <w:p w:rsidR="004366E4" w:rsidRDefault="00943873">
            <w:pPr>
              <w:widowControl/>
              <w:autoSpaceDE/>
              <w:snapToGrid w:val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…...........%</w:t>
            </w:r>
          </w:p>
          <w:p w:rsidR="004366E4" w:rsidRDefault="004366E4">
            <w:pPr>
              <w:widowControl/>
              <w:autoSpaceDE/>
              <w:snapToGrid w:val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4366E4" w:rsidRDefault="004366E4">
            <w:pPr>
              <w:widowControl/>
              <w:autoSpaceDE/>
              <w:snapToGrid w:val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4366E4" w:rsidRDefault="004366E4">
            <w:pPr>
              <w:widowControl/>
              <w:autoSpaceDE/>
              <w:snapToGrid w:val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4366E4" w:rsidRDefault="004366E4">
            <w:pPr>
              <w:widowControl/>
              <w:autoSpaceDE/>
              <w:snapToGrid w:val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6E4" w:rsidRDefault="00943873">
            <w:pPr>
              <w:widowControl/>
              <w:autoSpaceDE/>
              <w:snapToGrid w:val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…......................</w:t>
            </w:r>
          </w:p>
          <w:p w:rsidR="004366E4" w:rsidRDefault="004366E4">
            <w:pPr>
              <w:widowControl/>
              <w:autoSpaceDE/>
              <w:snapToGrid w:val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4366E4" w:rsidRDefault="004366E4">
            <w:pPr>
              <w:widowControl/>
              <w:autoSpaceDE/>
              <w:snapToGrid w:val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4366E4" w:rsidRDefault="004366E4">
            <w:pPr>
              <w:widowControl/>
              <w:autoSpaceDE/>
              <w:snapToGrid w:val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4366E4" w:rsidRDefault="004366E4">
            <w:pPr>
              <w:widowControl/>
              <w:autoSpaceDE/>
              <w:snapToGrid w:val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4366E4" w:rsidRDefault="004366E4">
            <w:pPr>
              <w:widowControl/>
              <w:autoSpaceDE/>
              <w:snapToGrid w:val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4366E4" w:rsidRDefault="004366E4">
      <w:pPr>
        <w:widowControl/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943873">
      <w:pPr>
        <w:widowControl/>
        <w:numPr>
          <w:ilvl w:val="0"/>
          <w:numId w:val="34"/>
        </w:num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Akceptujemy termin płatności faktur zgodny z § 5 pkt. 5.10 istotnych postanowień umowy.</w:t>
      </w:r>
    </w:p>
    <w:p w:rsidR="004366E4" w:rsidRDefault="00943873">
      <w:pPr>
        <w:widowControl/>
        <w:numPr>
          <w:ilvl w:val="0"/>
          <w:numId w:val="33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Powyższa cena obejmuje cały zakres zamówienia określony w dokumentacji przetargowej, a zakres prac przewidzianych do wykonania jest </w:t>
      </w:r>
      <w:r>
        <w:rPr>
          <w:rFonts w:ascii="Times New Roman" w:hAnsi="Times New Roman" w:cs="Times New Roman"/>
          <w:sz w:val="24"/>
          <w:szCs w:val="24"/>
        </w:rPr>
        <w:t>zgodny z zakresem objętym specyfikacją istotnych warunków zamówienia.</w:t>
      </w:r>
    </w:p>
    <w:p w:rsidR="004366E4" w:rsidRDefault="00943873">
      <w:pPr>
        <w:widowControl/>
        <w:numPr>
          <w:ilvl w:val="0"/>
          <w:numId w:val="33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udzielamy 2 letniej gwarancji na wykonane prace projektowe.</w:t>
      </w:r>
    </w:p>
    <w:p w:rsidR="004366E4" w:rsidRDefault="00943873">
      <w:pPr>
        <w:widowControl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Oświadczamy, że zapoznaliśmy się ze specyfikacją istotnych warunków zamówienia i nie wnosimy do niej zastrzeże</w:t>
      </w:r>
      <w:r>
        <w:rPr>
          <w:rFonts w:ascii="Times New Roman" w:hAnsi="Times New Roman" w:cs="Times New Roman"/>
          <w:sz w:val="24"/>
          <w:szCs w:val="24"/>
        </w:rPr>
        <w:t>ń oraz zdobyliśmy konieczne informacje, potrzebne do właściwego wykonania zamówienia.</w:t>
      </w:r>
    </w:p>
    <w:p w:rsidR="004366E4" w:rsidRDefault="00943873">
      <w:pPr>
        <w:widowControl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uważamy się za związanych niniejszą ofertą na czas wskazany w specyfikacji istotnych warunków zamówienia, tj. 30 dni, licząc od upływu składania ofert.</w:t>
      </w:r>
    </w:p>
    <w:p w:rsidR="004366E4" w:rsidRDefault="00943873">
      <w:pPr>
        <w:widowControl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wypełniam obowiązki informacyjne przewidziane w art. 13 lub art. 14 Rozporządzenia Parlamentu Europejskiego i Rady ( UE) 2016/679 z dnia 27 kwietnia 2016r. w sprawie ochrony osób fizycznych wobec osób fizycznych, od których dane osobowe bezp</w:t>
      </w:r>
      <w:r>
        <w:rPr>
          <w:rFonts w:ascii="Times New Roman" w:hAnsi="Times New Roman" w:cs="Times New Roman"/>
          <w:sz w:val="24"/>
          <w:szCs w:val="24"/>
        </w:rPr>
        <w:t>ośrednio lub pośrednio pozyskałem w celu ubiegania się o udzielenie zamówienia publicznego w niniejszym postępowaniu*</w:t>
      </w:r>
    </w:p>
    <w:p w:rsidR="004366E4" w:rsidRDefault="00943873">
      <w:pPr>
        <w:widowControl/>
        <w:spacing w:line="36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 przypadku gdy Wykonawca nie przekazuje danych osobowych innych niż bezpośrednie lub zachodzi wyłączenie stosowania obowiązku informacyj</w:t>
      </w:r>
      <w:r>
        <w:rPr>
          <w:rFonts w:ascii="Times New Roman" w:hAnsi="Times New Roman" w:cs="Times New Roman"/>
          <w:sz w:val="24"/>
          <w:szCs w:val="24"/>
        </w:rPr>
        <w:t>nego stosownie do art. 13 ust 4 lub art. 14 ust 5 RODO treści oświadczenia wykonawca nie składa.</w:t>
      </w:r>
    </w:p>
    <w:p w:rsidR="004366E4" w:rsidRDefault="00943873">
      <w:pPr>
        <w:widowControl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spełniamy warunki udziału w postępowaniu, o których mowa w art. 22 ust.1.</w:t>
      </w:r>
    </w:p>
    <w:p w:rsidR="004366E4" w:rsidRDefault="00943873">
      <w:pPr>
        <w:widowControl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Nasze dane ( zarejestrowana nazwa i adres Wykonawcy z tel., faks,  e-</w:t>
      </w:r>
      <w:r>
        <w:rPr>
          <w:rFonts w:ascii="Times New Roman" w:hAnsi="Times New Roman" w:cs="Times New Roman"/>
          <w:sz w:val="24"/>
          <w:szCs w:val="24"/>
        </w:rPr>
        <w:t xml:space="preserve">mail,  NIP,  Regon, nr konta bankowego : </w:t>
      </w:r>
    </w:p>
    <w:p w:rsidR="004366E4" w:rsidRDefault="00943873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366E4" w:rsidRDefault="00943873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366E4" w:rsidRDefault="00943873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366E4" w:rsidRDefault="00943873">
      <w:pPr>
        <w:widowControl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usług, których wykonanie zamierzamy powierzyć podwykonawcom:</w:t>
      </w:r>
    </w:p>
    <w:tbl>
      <w:tblPr>
        <w:tblW w:w="9190" w:type="dxa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8542"/>
      </w:tblGrid>
      <w:tr w:rsidR="004366E4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6E4" w:rsidRDefault="0094387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66E4" w:rsidRDefault="009438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usług</w:t>
            </w:r>
          </w:p>
        </w:tc>
      </w:tr>
      <w:tr w:rsidR="004366E4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6E4" w:rsidRDefault="004366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E4" w:rsidRDefault="00436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6E4" w:rsidRDefault="004366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6E4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6E4" w:rsidRDefault="004366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E4" w:rsidRDefault="00436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66E4" w:rsidRDefault="004366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6E4" w:rsidRDefault="004366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6E4" w:rsidRDefault="009438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częścią oferty są następujące załączniki:</w:t>
      </w:r>
    </w:p>
    <w:p w:rsidR="004366E4" w:rsidRDefault="00943873">
      <w:pPr>
        <w:spacing w:line="36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 </w:t>
      </w:r>
    </w:p>
    <w:p w:rsidR="004366E4" w:rsidRDefault="00943873">
      <w:pPr>
        <w:spacing w:line="360" w:lineRule="auto"/>
        <w:ind w:left="39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</w:rPr>
        <w:t>....................................................                                              ........................................................</w:t>
      </w:r>
      <w:r>
        <w:rPr>
          <w:rFonts w:ascii="Times New Roman" w:hAnsi="Times New Roman" w:cs="Times New Roman"/>
        </w:rPr>
        <w:t xml:space="preserve">.         </w:t>
      </w:r>
    </w:p>
    <w:p w:rsidR="004366E4" w:rsidRDefault="00943873">
      <w:pPr>
        <w:ind w:left="4678"/>
      </w:pPr>
      <w:r>
        <w:rPr>
          <w:rFonts w:ascii="Times New Roman" w:hAnsi="Times New Roman" w:cs="Times New Roman"/>
        </w:rPr>
        <w:t xml:space="preserve">                       pieczęć firmowa                                                      ( data, </w:t>
      </w:r>
      <w:r>
        <w:rPr>
          <w:rFonts w:ascii="Times New Roman" w:hAnsi="Times New Roman" w:cs="Times New Roman"/>
          <w:iCs/>
        </w:rPr>
        <w:t>podpisy i pieczęcie osób uprawnionych                       do reprezentowania wykonawcy w obrocie prawnym )</w:t>
      </w:r>
    </w:p>
    <w:p w:rsidR="004366E4" w:rsidRDefault="004366E4">
      <w:pPr>
        <w:keepLines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66E4" w:rsidRDefault="004366E4">
      <w:pPr>
        <w:keepLines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66E4" w:rsidRDefault="004366E4">
      <w:pPr>
        <w:pStyle w:val="Standard"/>
        <w:rPr>
          <w:rFonts w:ascii="Times New Roman" w:hAnsi="Times New Roman" w:cs="Times New Roman"/>
          <w:sz w:val="20"/>
          <w:szCs w:val="18"/>
        </w:rPr>
      </w:pPr>
    </w:p>
    <w:p w:rsidR="004366E4" w:rsidRDefault="004366E4">
      <w:pPr>
        <w:tabs>
          <w:tab w:val="left" w:pos="567"/>
        </w:tabs>
        <w:autoSpaceDE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943873">
      <w:pPr>
        <w:pStyle w:val="Standard"/>
      </w:pPr>
      <w:r>
        <w:rPr>
          <w:rFonts w:ascii="Times New Roman" w:hAnsi="Times New Roman" w:cs="Times New Roman"/>
          <w:position w:val="-1"/>
          <w:sz w:val="20"/>
          <w:szCs w:val="18"/>
        </w:rPr>
        <w:t>…………………………………..</w:t>
      </w:r>
    </w:p>
    <w:p w:rsidR="004366E4" w:rsidRDefault="00943873">
      <w:pPr>
        <w:pStyle w:val="Standard"/>
      </w:pPr>
      <w:r>
        <w:rPr>
          <w:rFonts w:ascii="Times New Roman" w:hAnsi="Times New Roman" w:cs="Times New Roman"/>
          <w:position w:val="-1"/>
          <w:sz w:val="20"/>
          <w:szCs w:val="18"/>
        </w:rPr>
        <w:t xml:space="preserve">(pieczęć </w:t>
      </w:r>
      <w:r>
        <w:rPr>
          <w:rFonts w:ascii="Times New Roman" w:hAnsi="Times New Roman" w:cs="Times New Roman"/>
          <w:position w:val="-1"/>
          <w:sz w:val="20"/>
          <w:szCs w:val="18"/>
        </w:rPr>
        <w:t>Wykonawcy)</w:t>
      </w:r>
    </w:p>
    <w:p w:rsidR="004366E4" w:rsidRDefault="00943873">
      <w:pPr>
        <w:tabs>
          <w:tab w:val="left" w:pos="567"/>
        </w:tabs>
        <w:autoSpaceDE/>
        <w:spacing w:before="120"/>
        <w:jc w:val="center"/>
      </w:pPr>
      <w:r>
        <w:rPr>
          <w:rFonts w:ascii="Times New Roman" w:hAnsi="Times New Roman" w:cs="Times New Roman"/>
          <w:sz w:val="24"/>
          <w:szCs w:val="24"/>
        </w:rPr>
        <w:t>WYKAZ OSÓB</w:t>
      </w:r>
    </w:p>
    <w:p w:rsidR="004366E4" w:rsidRDefault="004366E4">
      <w:pPr>
        <w:tabs>
          <w:tab w:val="left" w:pos="567"/>
        </w:tabs>
        <w:autoSpaceDE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943873">
      <w:pPr>
        <w:pStyle w:val="Tekstpodstawowy22"/>
        <w:tabs>
          <w:tab w:val="left" w:pos="1080"/>
          <w:tab w:val="left" w:pos="2160"/>
        </w:tabs>
        <w:jc w:val="both"/>
      </w:pPr>
      <w:r>
        <w:rPr>
          <w:szCs w:val="24"/>
        </w:rPr>
        <w:t xml:space="preserve">Składając ofertę w przetargu nieograniczonym na realizację zadania pn. </w:t>
      </w:r>
      <w:r>
        <w:rPr>
          <w:b/>
        </w:rPr>
        <w:t xml:space="preserve">„Opracowanie projektu budowlanego na budowę 4 zbiorników retencyjnych oraz sieci wodociągowej”., </w:t>
      </w:r>
      <w:r>
        <w:rPr>
          <w:szCs w:val="24"/>
        </w:rPr>
        <w:t xml:space="preserve">oświadczamy, że dysponujemy lub będziemy dysponować i skierujemy </w:t>
      </w:r>
      <w:r>
        <w:rPr>
          <w:szCs w:val="24"/>
        </w:rPr>
        <w:t>do realizacji niniejszego zamówienia następujące osoby:</w:t>
      </w:r>
    </w:p>
    <w:tbl>
      <w:tblPr>
        <w:tblW w:w="8997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1860"/>
        <w:gridCol w:w="1540"/>
        <w:gridCol w:w="3078"/>
        <w:gridCol w:w="1559"/>
      </w:tblGrid>
      <w:tr w:rsidR="004366E4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6E4" w:rsidRDefault="00943873">
            <w:pPr>
              <w:widowControl/>
              <w:autoSpaceDE/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6E4" w:rsidRDefault="00943873">
            <w:pPr>
              <w:widowControl/>
              <w:autoSpaceDE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Funkcja w realizacji zamówienia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6E4" w:rsidRDefault="00943873">
            <w:pPr>
              <w:widowControl/>
              <w:autoSpaceDE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nazwisko i imię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6E4" w:rsidRDefault="00943873">
            <w:pPr>
              <w:widowControl/>
              <w:autoSpaceDE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wykształcenie, posiadane kwalifikacje zawodowe, doświadczenie zawodowe - informacje potwierdzające spełnienie warunków określonych w Rozdziale VI, 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IWZ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6E4" w:rsidRDefault="00943873">
            <w:pPr>
              <w:widowControl/>
              <w:autoSpaceDE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o podstawie dysponowania tymi osobami</w:t>
            </w:r>
          </w:p>
        </w:tc>
      </w:tr>
      <w:tr w:rsidR="004366E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6E4" w:rsidRDefault="00943873">
            <w:pPr>
              <w:widowControl/>
              <w:autoSpaceDE/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366E4" w:rsidRDefault="00943873">
            <w:pPr>
              <w:widowControl/>
              <w:autoSpaceDE/>
              <w:snapToGrid w:val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366E4" w:rsidRDefault="00943873">
            <w:pPr>
              <w:widowControl/>
              <w:autoSpaceDE/>
              <w:snapToGrid w:val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366E4" w:rsidRDefault="00943873">
            <w:pPr>
              <w:widowControl/>
              <w:autoSpaceDE/>
              <w:snapToGrid w:val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366E4" w:rsidRDefault="00943873">
            <w:pPr>
              <w:widowControl/>
              <w:autoSpaceDE/>
              <w:snapToGrid w:val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6E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6E4" w:rsidRDefault="00943873">
            <w:pPr>
              <w:widowControl/>
              <w:autoSpaceDE/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366E4" w:rsidRDefault="00943873">
            <w:pPr>
              <w:widowControl/>
              <w:autoSpaceDE/>
              <w:snapToGrid w:val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366E4" w:rsidRDefault="00943873">
            <w:pPr>
              <w:widowControl/>
              <w:autoSpaceDE/>
              <w:snapToGrid w:val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366E4" w:rsidRDefault="00943873">
            <w:pPr>
              <w:widowControl/>
              <w:autoSpaceDE/>
              <w:snapToGrid w:val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366E4" w:rsidRDefault="00943873">
            <w:pPr>
              <w:widowControl/>
              <w:autoSpaceDE/>
              <w:snapToGrid w:val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6E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6E4" w:rsidRDefault="00943873">
            <w:pPr>
              <w:widowControl/>
              <w:autoSpaceDE/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366E4" w:rsidRDefault="00943873">
            <w:pPr>
              <w:widowControl/>
              <w:autoSpaceDE/>
              <w:snapToGrid w:val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366E4" w:rsidRDefault="00943873">
            <w:pPr>
              <w:widowControl/>
              <w:autoSpaceDE/>
              <w:snapToGrid w:val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366E4" w:rsidRDefault="00943873">
            <w:pPr>
              <w:widowControl/>
              <w:autoSpaceDE/>
              <w:snapToGrid w:val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366E4" w:rsidRDefault="00943873">
            <w:pPr>
              <w:widowControl/>
              <w:autoSpaceDE/>
              <w:snapToGrid w:val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4366E4" w:rsidRDefault="004366E4">
      <w:pPr>
        <w:pStyle w:val="Standard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6E4" w:rsidRDefault="00943873">
      <w:pPr>
        <w:pStyle w:val="Standard"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Oświadczam , że osoby, które będą uczestniczyć w wykonywaniu zamówienia, posiadają wymagane uprawnienia, jeżeli ustawy nakładają obowiązek posiadania takich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uprawnień.</w:t>
      </w:r>
    </w:p>
    <w:p w:rsidR="004366E4" w:rsidRDefault="004366E4">
      <w:pPr>
        <w:pStyle w:val="Standard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6E4" w:rsidRDefault="00943873">
      <w:pPr>
        <w:shd w:val="clear" w:color="auto" w:fill="FFFFFF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  Data :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(podpis i pieczęć) </w:t>
      </w:r>
    </w:p>
    <w:p w:rsidR="004366E4" w:rsidRDefault="00943873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Należy załączyć pisemne zobowiązanie innych podmiotów do oddania Wykonawcy do dyspozycji niezbędnych osób, na okres korzystania z nich przy wykonaniu zamówienia, jeżeli w wykazie powyżej </w:t>
      </w:r>
      <w:r>
        <w:rPr>
          <w:rFonts w:ascii="Times New Roman" w:hAnsi="Times New Roman" w:cs="Times New Roman"/>
        </w:rPr>
        <w:t>Wykonawca wskazał, że polegać będzie na osobach zdolnych do wykonania zamówienia innych podmiotów, niezależnie od charakteru prawnego łączących go z nimi stosunków. Równocześnie Zamawiający wyjaśnia, że jeśli osoba fizyczna bezpośrednio znajduje się w dysp</w:t>
      </w:r>
      <w:r>
        <w:rPr>
          <w:rFonts w:ascii="Times New Roman" w:hAnsi="Times New Roman" w:cs="Times New Roman"/>
        </w:rPr>
        <w:t xml:space="preserve">ozycji Wykonawcy, np. na podstawie umowy- zlecenia, to nie należy traktować tej sytuacji jako udostępniania zasobów przez podmioty trzecie. W tej sytuacji nie ma obowiązku przedłożenia zobowiązania osoby fizycznej do udostępnienia swych zasobów. </w:t>
      </w:r>
    </w:p>
    <w:p w:rsidR="004366E4" w:rsidRDefault="004366E4">
      <w:pPr>
        <w:tabs>
          <w:tab w:val="left" w:pos="567"/>
        </w:tabs>
        <w:autoSpaceDE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</w:p>
    <w:p w:rsidR="004366E4" w:rsidRDefault="004366E4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</w:p>
    <w:p w:rsidR="004366E4" w:rsidRDefault="004366E4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</w:p>
    <w:p w:rsidR="004366E4" w:rsidRDefault="004366E4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</w:p>
    <w:p w:rsidR="004366E4" w:rsidRDefault="004366E4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</w:p>
    <w:p w:rsidR="004366E4" w:rsidRDefault="004366E4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</w:p>
    <w:p w:rsidR="004366E4" w:rsidRDefault="00943873">
      <w:pPr>
        <w:pStyle w:val="Tytu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Z</w:t>
      </w:r>
      <w:r>
        <w:rPr>
          <w:b/>
          <w:sz w:val="24"/>
          <w:szCs w:val="24"/>
        </w:rPr>
        <w:t>ałącznik SIWZ</w:t>
      </w:r>
    </w:p>
    <w:p w:rsidR="004366E4" w:rsidRDefault="00943873">
      <w:pPr>
        <w:pStyle w:val="Nagwek1"/>
        <w:shd w:val="clear" w:color="auto" w:fill="FFFFFF"/>
        <w:autoSpaceDE/>
        <w:spacing w:before="260" w:line="360" w:lineRule="auto"/>
      </w:pPr>
      <w:r>
        <w:t>PRZEDMIOT ZAMÓWIENIA</w:t>
      </w:r>
    </w:p>
    <w:p w:rsidR="004366E4" w:rsidRDefault="00943873">
      <w:pPr>
        <w:pStyle w:val="Tekstpodstawowy22"/>
        <w:tabs>
          <w:tab w:val="left" w:pos="1080"/>
          <w:tab w:val="left" w:pos="2160"/>
        </w:tabs>
        <w:rPr>
          <w:b/>
        </w:rPr>
      </w:pPr>
      <w:r>
        <w:rPr>
          <w:b/>
        </w:rPr>
        <w:t>„Opracowanie projektu budowlanego na budowę 4 zbiorników retencyjnych oraz sieci wodociągowej”.</w:t>
      </w:r>
    </w:p>
    <w:p w:rsidR="004366E4" w:rsidRDefault="004366E4">
      <w:pPr>
        <w:pStyle w:val="Default"/>
        <w:jc w:val="both"/>
        <w:rPr>
          <w:b/>
        </w:rPr>
      </w:pPr>
    </w:p>
    <w:p w:rsidR="004366E4" w:rsidRDefault="00943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Planowana usługa ma polegać na wykonaniu projektu budowy sieci wodociągowej łączącej miejscowość Wysin z miejscowością Chrós</w:t>
      </w:r>
      <w:r>
        <w:rPr>
          <w:rFonts w:ascii="Times New Roman" w:hAnsi="Times New Roman" w:cs="Times New Roman"/>
          <w:sz w:val="24"/>
          <w:szCs w:val="24"/>
        </w:rPr>
        <w:t xml:space="preserve">ty Wysińskie. Zakres prac obejmuje wykonanie projektu sieci wodociągowej o długości ok 3,2 km, 2 zbiorników retencyjnych stalowych naziemnych w miejscowości Wysin wraz z kontenerem oraz 2 zbiorników retencyjnych stalowych naziemnych i układem II stopnia w </w:t>
      </w:r>
      <w:r>
        <w:rPr>
          <w:rFonts w:ascii="Times New Roman" w:hAnsi="Times New Roman" w:cs="Times New Roman"/>
          <w:sz w:val="24"/>
          <w:szCs w:val="24"/>
        </w:rPr>
        <w:t xml:space="preserve">msc Chrósty Wysińskie, W msc. Chrósty Wysińskie układ II stopnia zostanie zlokalizowany w budynku istniejącej stacji uzdatniania wody. </w:t>
      </w:r>
    </w:p>
    <w:p w:rsidR="004366E4" w:rsidRDefault="0094387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przedsięwzięcia nie jest wydana decyzja o środowiskowych uwarunkowaniach zgody na realizacje przedsięwzięcia. oraz </w:t>
      </w:r>
      <w:r>
        <w:rPr>
          <w:rFonts w:ascii="Times New Roman" w:hAnsi="Times New Roman" w:cs="Times New Roman"/>
          <w:sz w:val="24"/>
          <w:szCs w:val="24"/>
        </w:rPr>
        <w:t>decyzja celu publicznego. O wydanie powyższych decyzji Zamawiający wystąpi samodzielnie</w:t>
      </w:r>
    </w:p>
    <w:p w:rsidR="004366E4" w:rsidRDefault="004366E4">
      <w:pPr>
        <w:pStyle w:val="Default"/>
        <w:jc w:val="both"/>
      </w:pPr>
    </w:p>
    <w:p w:rsidR="004366E4" w:rsidRDefault="00943873">
      <w:pPr>
        <w:pStyle w:val="Default"/>
        <w:jc w:val="both"/>
      </w:pPr>
      <w:r>
        <w:t xml:space="preserve">Zakres prac projektowych obejmuje w szczególności opracowanie: </w:t>
      </w:r>
    </w:p>
    <w:p w:rsidR="004366E4" w:rsidRDefault="00943873">
      <w:pPr>
        <w:pStyle w:val="Default"/>
        <w:jc w:val="both"/>
      </w:pPr>
      <w:r>
        <w:t>- mapy do celów projektowych, badań geotechnicznych</w:t>
      </w:r>
    </w:p>
    <w:p w:rsidR="004366E4" w:rsidRDefault="00943873">
      <w:pPr>
        <w:pStyle w:val="Default"/>
        <w:jc w:val="both"/>
      </w:pPr>
      <w:r>
        <w:t>- uzyskanie niezbędnych opinii, pozwoleń i uzgodnie</w:t>
      </w:r>
      <w:r>
        <w:t xml:space="preserve">ń wymaganych przepisami szczegółowymi ustawy Prawo budowlane w szczególności opinii ZUD </w:t>
      </w:r>
    </w:p>
    <w:p w:rsidR="004366E4" w:rsidRDefault="00943873">
      <w:pPr>
        <w:pStyle w:val="Default"/>
        <w:jc w:val="both"/>
      </w:pPr>
      <w:r>
        <w:t>- przygotowanie i przedstawienie Zamawiającemu do akceptacji koncepcji rozbudowy w terminie do 2 tygodni od dnia podpisania umowy.</w:t>
      </w:r>
    </w:p>
    <w:p w:rsidR="004366E4" w:rsidRDefault="00943873">
      <w:pPr>
        <w:pStyle w:val="Default"/>
        <w:jc w:val="both"/>
      </w:pPr>
      <w:r>
        <w:t>- projektu budowlanego,</w:t>
      </w:r>
    </w:p>
    <w:p w:rsidR="004366E4" w:rsidRDefault="00943873">
      <w:pPr>
        <w:pStyle w:val="Default"/>
        <w:jc w:val="both"/>
      </w:pPr>
      <w:r>
        <w:t>- specyfikac</w:t>
      </w:r>
      <w:r>
        <w:t xml:space="preserve">ji technicznej wykonania i odbioru robót, </w:t>
      </w:r>
    </w:p>
    <w:p w:rsidR="004366E4" w:rsidRDefault="00943873">
      <w:pPr>
        <w:pStyle w:val="Default"/>
        <w:jc w:val="both"/>
      </w:pPr>
      <w:r>
        <w:t xml:space="preserve">- przedmiarów oraz kosztorysów dla wszystkich opracowań i branż </w:t>
      </w:r>
    </w:p>
    <w:p w:rsidR="004366E4" w:rsidRDefault="00943873">
      <w:pPr>
        <w:pStyle w:val="Default"/>
        <w:jc w:val="both"/>
      </w:pPr>
      <w:r>
        <w:t xml:space="preserve">Dokumentację w formie papierowej należy dostarczyć w następującej liczbie egzemplarzy: </w:t>
      </w:r>
    </w:p>
    <w:p w:rsidR="004366E4" w:rsidRDefault="00943873">
      <w:pPr>
        <w:pStyle w:val="Default"/>
        <w:jc w:val="both"/>
      </w:pPr>
      <w:r>
        <w:t xml:space="preserve">- projekt budowlany– 5 egz. </w:t>
      </w:r>
    </w:p>
    <w:p w:rsidR="004366E4" w:rsidRDefault="00943873">
      <w:pPr>
        <w:pStyle w:val="Default"/>
        <w:jc w:val="both"/>
      </w:pPr>
      <w:r>
        <w:t xml:space="preserve">- specyfikację techniczną </w:t>
      </w:r>
      <w:r>
        <w:t xml:space="preserve">wykonania i odbioru robót – 3 egz. </w:t>
      </w:r>
    </w:p>
    <w:p w:rsidR="004366E4" w:rsidRDefault="00943873">
      <w:pPr>
        <w:pStyle w:val="Default"/>
        <w:jc w:val="both"/>
      </w:pPr>
      <w:r>
        <w:t>- przedmiary, kosztorysy inwestorskie – 3 egz.</w:t>
      </w:r>
    </w:p>
    <w:p w:rsidR="004366E4" w:rsidRDefault="00943873">
      <w:pPr>
        <w:pStyle w:val="Default"/>
        <w:jc w:val="both"/>
      </w:pPr>
      <w:r>
        <w:t>- opinie uzgodnienia decyzje -1 egz.</w:t>
      </w:r>
    </w:p>
    <w:p w:rsidR="004366E4" w:rsidRDefault="00943873">
      <w:pPr>
        <w:pStyle w:val="Default"/>
        <w:jc w:val="both"/>
      </w:pPr>
      <w:r>
        <w:t xml:space="preserve">Wersję elektroniczną w/w opracowań należy dodatkowo dostarczyć w formie elektronicznej płycie CD – pliki w następujących formach: </w:t>
      </w:r>
    </w:p>
    <w:p w:rsidR="004366E4" w:rsidRDefault="00943873">
      <w:pPr>
        <w:pStyle w:val="Default"/>
        <w:jc w:val="both"/>
      </w:pPr>
      <w:r>
        <w:t>– tek</w:t>
      </w:r>
      <w:r>
        <w:t xml:space="preserve">sty jako pliki w formacie doc, lub innym kompatybilnym z Word 2007, oraz pdf, </w:t>
      </w:r>
    </w:p>
    <w:p w:rsidR="004366E4" w:rsidRDefault="00943873">
      <w:pPr>
        <w:pStyle w:val="Default"/>
        <w:jc w:val="both"/>
      </w:pPr>
      <w:r>
        <w:t xml:space="preserve">– rysunki jako pliki w formacie dwg (do „AutoCad” lub innym kompatybilnym z AutoCad), oraz pdf, </w:t>
      </w:r>
    </w:p>
    <w:p w:rsidR="004366E4" w:rsidRDefault="00943873">
      <w:pPr>
        <w:jc w:val="both"/>
      </w:pPr>
      <w:r>
        <w:rPr>
          <w:rFonts w:ascii="Times New Roman" w:hAnsi="Times New Roman"/>
          <w:sz w:val="24"/>
          <w:szCs w:val="24"/>
        </w:rPr>
        <w:t>– kosztorysy w formacie Ath lub KST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4366E4" w:rsidRDefault="004366E4">
      <w:pPr>
        <w:pStyle w:val="Default"/>
        <w:jc w:val="both"/>
        <w:rPr>
          <w:b/>
        </w:rPr>
      </w:pPr>
    </w:p>
    <w:p w:rsidR="004366E4" w:rsidRDefault="004366E4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943873">
      <w:pPr>
        <w:spacing w:before="24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CZĘŚĆ II</w:t>
      </w:r>
    </w:p>
    <w:p w:rsidR="004366E4" w:rsidRDefault="004366E4">
      <w:pPr>
        <w:spacing w:before="24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366E4" w:rsidRDefault="00943873">
      <w:pPr>
        <w:jc w:val="center"/>
        <w:rPr>
          <w:rFonts w:ascii="Times New Roman" w:hAnsi="Times New Roman" w:cs="Times New Roman"/>
          <w:b/>
          <w:sz w:val="72"/>
          <w:szCs w:val="7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Times New Roman" w:hAnsi="Times New Roman" w:cs="Times New Roman"/>
          <w:b/>
          <w:sz w:val="72"/>
          <w:szCs w:val="72"/>
          <w14:shadow w14:blurRad="50749" w14:dist="37630" w14:dir="2700000" w14:sx="100000" w14:sy="100000" w14:kx="0" w14:ky="0" w14:algn="b">
            <w14:srgbClr w14:val="000000"/>
          </w14:shadow>
        </w:rPr>
        <w:t xml:space="preserve">ISTOTNE </w:t>
      </w:r>
      <w:r>
        <w:rPr>
          <w:rFonts w:ascii="Times New Roman" w:hAnsi="Times New Roman" w:cs="Times New Roman"/>
          <w:b/>
          <w:sz w:val="72"/>
          <w:szCs w:val="72"/>
          <w14:shadow w14:blurRad="50749" w14:dist="37630" w14:dir="2700000" w14:sx="100000" w14:sy="100000" w14:kx="0" w14:ky="0" w14:algn="b">
            <w14:srgbClr w14:val="000000"/>
          </w14:shadow>
        </w:rPr>
        <w:t>POSTANOWIENIA UMOWY</w:t>
      </w:r>
    </w:p>
    <w:p w:rsidR="004366E4" w:rsidRDefault="004366E4">
      <w:pPr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4366E4" w:rsidRDefault="004366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6E4" w:rsidRDefault="004366E4">
      <w:pPr>
        <w:pStyle w:val="Nagwek1"/>
        <w:shd w:val="clear" w:color="auto" w:fill="FFFFFF"/>
        <w:autoSpaceDE/>
        <w:spacing w:before="260" w:line="360" w:lineRule="auto"/>
        <w:jc w:val="right"/>
        <w:rPr>
          <w:szCs w:val="24"/>
        </w:rPr>
      </w:pPr>
    </w:p>
    <w:p w:rsidR="004366E4" w:rsidRDefault="004366E4">
      <w:pPr>
        <w:pStyle w:val="Nagwek1"/>
        <w:shd w:val="clear" w:color="auto" w:fill="FFFFFF"/>
        <w:tabs>
          <w:tab w:val="left" w:pos="432"/>
          <w:tab w:val="left" w:pos="708"/>
        </w:tabs>
        <w:spacing w:line="360" w:lineRule="auto"/>
        <w:ind w:left="3600"/>
        <w:rPr>
          <w:b w:val="0"/>
          <w:szCs w:val="24"/>
        </w:rPr>
      </w:pPr>
    </w:p>
    <w:p w:rsidR="004366E4" w:rsidRDefault="004366E4">
      <w:pPr>
        <w:rPr>
          <w:rFonts w:ascii="Times New Roman" w:hAnsi="Times New Roman" w:cs="Times New Roman"/>
          <w:sz w:val="24"/>
          <w:szCs w:val="24"/>
        </w:rPr>
      </w:pPr>
    </w:p>
    <w:p w:rsidR="004366E4" w:rsidRDefault="004366E4">
      <w:pPr>
        <w:rPr>
          <w:rFonts w:ascii="Times New Roman" w:hAnsi="Times New Roman" w:cs="Times New Roman"/>
          <w:sz w:val="24"/>
          <w:szCs w:val="24"/>
        </w:rPr>
      </w:pPr>
    </w:p>
    <w:p w:rsidR="004366E4" w:rsidRDefault="004366E4">
      <w:pPr>
        <w:rPr>
          <w:rFonts w:ascii="Times New Roman" w:hAnsi="Times New Roman" w:cs="Times New Roman"/>
          <w:sz w:val="24"/>
          <w:szCs w:val="24"/>
        </w:rPr>
      </w:pPr>
    </w:p>
    <w:p w:rsidR="004366E4" w:rsidRDefault="004366E4">
      <w:pPr>
        <w:rPr>
          <w:rFonts w:ascii="Times New Roman" w:hAnsi="Times New Roman" w:cs="Times New Roman"/>
          <w:sz w:val="24"/>
          <w:szCs w:val="24"/>
        </w:rPr>
      </w:pPr>
    </w:p>
    <w:p w:rsidR="004366E4" w:rsidRDefault="004366E4">
      <w:pPr>
        <w:rPr>
          <w:rFonts w:ascii="Times New Roman" w:hAnsi="Times New Roman" w:cs="Times New Roman"/>
          <w:sz w:val="24"/>
          <w:szCs w:val="24"/>
        </w:rPr>
      </w:pPr>
    </w:p>
    <w:p w:rsidR="004366E4" w:rsidRDefault="004366E4">
      <w:pPr>
        <w:rPr>
          <w:rFonts w:ascii="Times New Roman" w:hAnsi="Times New Roman" w:cs="Times New Roman"/>
          <w:sz w:val="24"/>
          <w:szCs w:val="24"/>
        </w:rPr>
      </w:pPr>
    </w:p>
    <w:p w:rsidR="004366E4" w:rsidRDefault="004366E4">
      <w:pPr>
        <w:rPr>
          <w:rFonts w:ascii="Times New Roman" w:hAnsi="Times New Roman" w:cs="Times New Roman"/>
          <w:sz w:val="24"/>
          <w:szCs w:val="24"/>
        </w:rPr>
      </w:pPr>
    </w:p>
    <w:p w:rsidR="004366E4" w:rsidRDefault="004366E4">
      <w:pPr>
        <w:rPr>
          <w:rFonts w:ascii="Times New Roman" w:hAnsi="Times New Roman" w:cs="Times New Roman"/>
          <w:sz w:val="24"/>
          <w:szCs w:val="24"/>
        </w:rPr>
      </w:pPr>
    </w:p>
    <w:p w:rsidR="004366E4" w:rsidRDefault="004366E4">
      <w:pPr>
        <w:rPr>
          <w:rFonts w:ascii="Times New Roman" w:hAnsi="Times New Roman" w:cs="Times New Roman"/>
          <w:sz w:val="24"/>
          <w:szCs w:val="24"/>
        </w:rPr>
      </w:pPr>
    </w:p>
    <w:p w:rsidR="004366E4" w:rsidRDefault="004366E4">
      <w:pPr>
        <w:rPr>
          <w:rFonts w:ascii="Times New Roman" w:hAnsi="Times New Roman" w:cs="Times New Roman"/>
          <w:sz w:val="24"/>
          <w:szCs w:val="24"/>
        </w:rPr>
      </w:pPr>
    </w:p>
    <w:p w:rsidR="004366E4" w:rsidRDefault="00943873">
      <w:pPr>
        <w:shd w:val="clear" w:color="auto" w:fill="FFFFFF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NR RGKIR…………. </w:t>
      </w:r>
    </w:p>
    <w:p w:rsidR="004366E4" w:rsidRDefault="00943873">
      <w:pPr>
        <w:shd w:val="clear" w:color="auto" w:fill="FFFFFF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SPRAWIE ZAMÓWIENIA PUBLICZNEGO</w:t>
      </w:r>
    </w:p>
    <w:p w:rsidR="004366E4" w:rsidRDefault="004366E4">
      <w:pPr>
        <w:shd w:val="clear" w:color="auto" w:fill="FFFFFF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366E4" w:rsidRDefault="00943873">
      <w:pPr>
        <w:pStyle w:val="Tekstpodstawowy22"/>
        <w:spacing w:line="360" w:lineRule="auto"/>
        <w:rPr>
          <w:szCs w:val="24"/>
        </w:rPr>
      </w:pPr>
      <w:r>
        <w:rPr>
          <w:szCs w:val="24"/>
        </w:rPr>
        <w:t>zawarta w dniu ……….  roku w Liniewie  pomiędzy:</w:t>
      </w:r>
    </w:p>
    <w:p w:rsidR="004366E4" w:rsidRDefault="00943873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Gminą Liniewo z  siedzibą Urzędu Gminy, ul. Dworcowa 3, 83-420 Liniewo, reprezentowaną przez: </w:t>
      </w:r>
    </w:p>
    <w:p w:rsidR="004366E4" w:rsidRDefault="00943873">
      <w:pPr>
        <w:spacing w:line="360" w:lineRule="auto"/>
      </w:pPr>
      <w:r>
        <w:rPr>
          <w:rFonts w:ascii="Times New Roman" w:hAnsi="Times New Roman"/>
          <w:b/>
          <w:sz w:val="24"/>
          <w:szCs w:val="24"/>
        </w:rPr>
        <w:t>- …………….</w:t>
      </w:r>
      <w:r>
        <w:rPr>
          <w:rFonts w:ascii="Times New Roman" w:hAnsi="Times New Roman"/>
          <w:sz w:val="24"/>
          <w:szCs w:val="24"/>
        </w:rPr>
        <w:t xml:space="preserve">- Wójta Gminy </w:t>
      </w:r>
      <w:r>
        <w:rPr>
          <w:rFonts w:ascii="Times New Roman" w:hAnsi="Times New Roman"/>
          <w:sz w:val="24"/>
          <w:szCs w:val="24"/>
        </w:rPr>
        <w:t>Liniewo</w:t>
      </w:r>
    </w:p>
    <w:p w:rsidR="004366E4" w:rsidRDefault="00943873">
      <w:pPr>
        <w:spacing w:line="360" w:lineRule="auto"/>
      </w:pPr>
      <w:r>
        <w:rPr>
          <w:rFonts w:ascii="Times New Roman" w:hAnsi="Times New Roman"/>
          <w:sz w:val="24"/>
          <w:szCs w:val="24"/>
        </w:rPr>
        <w:t xml:space="preserve">przy kontrasygnacie Skarbnika Gminy -  </w:t>
      </w:r>
      <w:r>
        <w:rPr>
          <w:rFonts w:ascii="Times New Roman" w:hAnsi="Times New Roman"/>
          <w:b/>
          <w:sz w:val="24"/>
          <w:szCs w:val="24"/>
        </w:rPr>
        <w:t>…………</w:t>
      </w:r>
    </w:p>
    <w:p w:rsidR="004366E4" w:rsidRDefault="00943873">
      <w:pPr>
        <w:spacing w:line="360" w:lineRule="auto"/>
      </w:pPr>
      <w:r>
        <w:rPr>
          <w:rFonts w:ascii="Times New Roman" w:hAnsi="Times New Roman"/>
          <w:sz w:val="24"/>
          <w:szCs w:val="24"/>
        </w:rPr>
        <w:t>zwaną w dalszej części umowy „</w:t>
      </w:r>
      <w:r>
        <w:rPr>
          <w:rFonts w:ascii="Times New Roman" w:hAnsi="Times New Roman"/>
          <w:b/>
          <w:sz w:val="24"/>
          <w:szCs w:val="24"/>
        </w:rPr>
        <w:t>Zamawiającym”</w:t>
      </w:r>
    </w:p>
    <w:p w:rsidR="004366E4" w:rsidRDefault="00943873">
      <w:pPr>
        <w:spacing w:line="360" w:lineRule="auto"/>
      </w:pPr>
      <w:r>
        <w:rPr>
          <w:rFonts w:ascii="Times New Roman" w:hAnsi="Times New Roman"/>
          <w:sz w:val="24"/>
          <w:szCs w:val="24"/>
        </w:rPr>
        <w:t>a</w:t>
      </w:r>
    </w:p>
    <w:p w:rsidR="004366E4" w:rsidRDefault="0094387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………………………..</w:t>
      </w:r>
    </w:p>
    <w:p w:rsidR="004366E4" w:rsidRDefault="0094387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reprezentowanym przez ……………………..</w:t>
      </w:r>
    </w:p>
    <w:p w:rsidR="004366E4" w:rsidRDefault="00943873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zwanym w dalszej części umowy </w:t>
      </w:r>
      <w:r>
        <w:rPr>
          <w:rFonts w:ascii="Times New Roman" w:hAnsi="Times New Roman"/>
          <w:b/>
          <w:sz w:val="24"/>
          <w:szCs w:val="24"/>
        </w:rPr>
        <w:t xml:space="preserve">Wykonawcą </w:t>
      </w:r>
      <w:r>
        <w:rPr>
          <w:rFonts w:ascii="Times New Roman" w:hAnsi="Times New Roman"/>
          <w:sz w:val="24"/>
          <w:szCs w:val="24"/>
        </w:rPr>
        <w:t xml:space="preserve">o następującej treści: </w:t>
      </w:r>
    </w:p>
    <w:p w:rsidR="004366E4" w:rsidRDefault="00943873">
      <w:pPr>
        <w:pStyle w:val="Tekstpodstawowy"/>
        <w:shd w:val="clear" w:color="auto" w:fill="FFFFFF"/>
        <w:autoSpaceDE/>
        <w:jc w:val="both"/>
      </w:pPr>
      <w:r>
        <w:rPr>
          <w:rFonts w:cs="Arial"/>
          <w:b w:val="0"/>
          <w:bCs w:val="0"/>
          <w:szCs w:val="24"/>
        </w:rPr>
        <w:t xml:space="preserve">W wyniku przeprowadzonego zapytania na wykonanie </w:t>
      </w:r>
      <w:r>
        <w:rPr>
          <w:rFonts w:cs="Arial"/>
          <w:b w:val="0"/>
          <w:bCs w:val="0"/>
          <w:szCs w:val="24"/>
        </w:rPr>
        <w:t xml:space="preserve">zadania pn: </w:t>
      </w:r>
      <w:r>
        <w:rPr>
          <w:rFonts w:cs="Arial"/>
          <w:bCs w:val="0"/>
          <w:szCs w:val="24"/>
        </w:rPr>
        <w:t>„……………………..”</w:t>
      </w:r>
      <w:r>
        <w:rPr>
          <w:rFonts w:cs="Arial"/>
          <w:b w:val="0"/>
          <w:bCs w:val="0"/>
          <w:szCs w:val="24"/>
        </w:rPr>
        <w:t xml:space="preserve"> została zawarta umowa o następującej treści:</w:t>
      </w:r>
    </w:p>
    <w:p w:rsidR="004366E4" w:rsidRDefault="004366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66E4" w:rsidRDefault="0094387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Definicje</w:t>
      </w:r>
    </w:p>
    <w:p w:rsidR="004366E4" w:rsidRDefault="00943873">
      <w:pPr>
        <w:shd w:val="clear" w:color="auto" w:fill="FFFFFF"/>
        <w:ind w:left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Użyte w niniejszej specyfikacji istotnych warunków zamówienia oraz w załącznikach do niej pojęcia i określenia mają znaczenie zgodne z niżej podanymi objaśnieniami:</w:t>
      </w:r>
    </w:p>
    <w:p w:rsidR="004366E4" w:rsidRDefault="00943873">
      <w:pPr>
        <w:numPr>
          <w:ilvl w:val="1"/>
          <w:numId w:val="7"/>
        </w:numPr>
        <w:shd w:val="clear" w:color="auto" w:fill="FFFFFF"/>
        <w:tabs>
          <w:tab w:val="left" w:pos="0"/>
          <w:tab w:val="left" w:pos="993"/>
        </w:tabs>
        <w:autoSpaceDE/>
        <w:ind w:left="993" w:hanging="426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„Cena”</w:t>
      </w:r>
      <w:r>
        <w:rPr>
          <w:rFonts w:ascii="Times New Roman" w:hAnsi="Times New Roman" w:cs="Times New Roman"/>
          <w:sz w:val="22"/>
          <w:szCs w:val="22"/>
        </w:rPr>
        <w:t xml:space="preserve"> - w</w:t>
      </w:r>
      <w:r>
        <w:rPr>
          <w:rFonts w:ascii="Times New Roman" w:hAnsi="Times New Roman" w:cs="Times New Roman"/>
          <w:sz w:val="22"/>
          <w:szCs w:val="22"/>
        </w:rPr>
        <w:t xml:space="preserve">artość z podatkiem VAT, wymieniona w ofercie jako wynagrodzenie ryczałtowe </w:t>
      </w:r>
      <w:r>
        <w:rPr>
          <w:rFonts w:ascii="Times New Roman" w:hAnsi="Times New Roman" w:cs="Times New Roman"/>
          <w:b/>
          <w:sz w:val="22"/>
          <w:szCs w:val="22"/>
        </w:rPr>
        <w:t xml:space="preserve">Wykonawcy </w:t>
      </w:r>
      <w:r>
        <w:rPr>
          <w:rFonts w:ascii="Times New Roman" w:hAnsi="Times New Roman" w:cs="Times New Roman"/>
          <w:sz w:val="22"/>
          <w:szCs w:val="22"/>
        </w:rPr>
        <w:t>za wykonanie przedmiotu Umowy.</w:t>
      </w:r>
    </w:p>
    <w:p w:rsidR="004366E4" w:rsidRDefault="00943873">
      <w:pPr>
        <w:numPr>
          <w:ilvl w:val="1"/>
          <w:numId w:val="7"/>
        </w:numPr>
        <w:shd w:val="clear" w:color="auto" w:fill="FFFFFF"/>
        <w:tabs>
          <w:tab w:val="left" w:pos="0"/>
          <w:tab w:val="left" w:pos="993"/>
        </w:tabs>
        <w:autoSpaceDE/>
        <w:ind w:left="993" w:hanging="426"/>
        <w:jc w:val="both"/>
      </w:pPr>
      <w:r>
        <w:rPr>
          <w:rFonts w:ascii="Times New Roman" w:hAnsi="Times New Roman" w:cs="Times New Roman"/>
          <w:b/>
          <w:sz w:val="22"/>
          <w:szCs w:val="22"/>
        </w:rPr>
        <w:t xml:space="preserve"> „Dni” </w:t>
      </w:r>
      <w:r>
        <w:rPr>
          <w:rFonts w:ascii="Times New Roman" w:hAnsi="Times New Roman" w:cs="Times New Roman"/>
          <w:sz w:val="22"/>
          <w:szCs w:val="22"/>
        </w:rPr>
        <w:t xml:space="preserve">i </w:t>
      </w:r>
      <w:r>
        <w:rPr>
          <w:rFonts w:ascii="Times New Roman" w:hAnsi="Times New Roman" w:cs="Times New Roman"/>
          <w:b/>
          <w:sz w:val="22"/>
          <w:szCs w:val="22"/>
        </w:rPr>
        <w:t xml:space="preserve">„miesiące” </w:t>
      </w:r>
      <w:r>
        <w:rPr>
          <w:rFonts w:ascii="Times New Roman" w:hAnsi="Times New Roman" w:cs="Times New Roman"/>
          <w:sz w:val="22"/>
          <w:szCs w:val="22"/>
        </w:rPr>
        <w:t>– dni i miesiące kalendarzowe.</w:t>
      </w:r>
    </w:p>
    <w:p w:rsidR="004366E4" w:rsidRDefault="00943873">
      <w:pPr>
        <w:numPr>
          <w:ilvl w:val="1"/>
          <w:numId w:val="7"/>
        </w:numPr>
        <w:shd w:val="clear" w:color="auto" w:fill="FFFFFF"/>
        <w:tabs>
          <w:tab w:val="left" w:pos="0"/>
          <w:tab w:val="left" w:pos="993"/>
        </w:tabs>
        <w:autoSpaceDE/>
        <w:ind w:left="993" w:hanging="426"/>
        <w:jc w:val="both"/>
      </w:pPr>
      <w:r>
        <w:rPr>
          <w:rFonts w:ascii="Times New Roman" w:hAnsi="Times New Roman" w:cs="Times New Roman"/>
          <w:b/>
          <w:sz w:val="22"/>
          <w:szCs w:val="22"/>
        </w:rPr>
        <w:t xml:space="preserve"> „Oferta” </w:t>
      </w:r>
      <w:r>
        <w:rPr>
          <w:rFonts w:ascii="Times New Roman" w:hAnsi="Times New Roman" w:cs="Times New Roman"/>
          <w:sz w:val="22"/>
          <w:szCs w:val="22"/>
        </w:rPr>
        <w:t xml:space="preserve">– zobowiązanie </w:t>
      </w:r>
      <w:r>
        <w:rPr>
          <w:rFonts w:ascii="Times New Roman" w:hAnsi="Times New Roman" w:cs="Times New Roman"/>
          <w:b/>
          <w:sz w:val="22"/>
          <w:szCs w:val="22"/>
        </w:rPr>
        <w:t xml:space="preserve">Wykonawcy </w:t>
      </w:r>
      <w:r>
        <w:rPr>
          <w:rFonts w:ascii="Times New Roman" w:hAnsi="Times New Roman" w:cs="Times New Roman"/>
          <w:sz w:val="22"/>
          <w:szCs w:val="22"/>
        </w:rPr>
        <w:t xml:space="preserve">złożone </w:t>
      </w:r>
      <w:r>
        <w:rPr>
          <w:rFonts w:ascii="Times New Roman" w:hAnsi="Times New Roman" w:cs="Times New Roman"/>
          <w:b/>
          <w:sz w:val="22"/>
          <w:szCs w:val="22"/>
        </w:rPr>
        <w:t xml:space="preserve">Zamawiającemu </w:t>
      </w:r>
      <w:r>
        <w:rPr>
          <w:rFonts w:ascii="Times New Roman" w:hAnsi="Times New Roman" w:cs="Times New Roman"/>
          <w:sz w:val="22"/>
          <w:szCs w:val="22"/>
        </w:rPr>
        <w:t xml:space="preserve">na wykonanie robót zgodnie z </w:t>
      </w:r>
      <w:r>
        <w:rPr>
          <w:rFonts w:ascii="Times New Roman" w:hAnsi="Times New Roman" w:cs="Times New Roman"/>
          <w:sz w:val="22"/>
          <w:szCs w:val="22"/>
        </w:rPr>
        <w:t>warunkami SIWZ.</w:t>
      </w:r>
    </w:p>
    <w:p w:rsidR="004366E4" w:rsidRDefault="00943873">
      <w:pPr>
        <w:numPr>
          <w:ilvl w:val="1"/>
          <w:numId w:val="7"/>
        </w:numPr>
        <w:shd w:val="clear" w:color="auto" w:fill="FFFFFF"/>
        <w:tabs>
          <w:tab w:val="left" w:pos="0"/>
          <w:tab w:val="left" w:pos="993"/>
        </w:tabs>
        <w:autoSpaceDE/>
        <w:ind w:left="993" w:hanging="426"/>
        <w:jc w:val="both"/>
      </w:pPr>
      <w:r>
        <w:rPr>
          <w:rFonts w:ascii="Times New Roman" w:hAnsi="Times New Roman" w:cs="Times New Roman"/>
          <w:b/>
          <w:sz w:val="22"/>
          <w:szCs w:val="22"/>
        </w:rPr>
        <w:t xml:space="preserve"> „Dokumentacja projektowa”- </w:t>
      </w:r>
      <w:r>
        <w:rPr>
          <w:rFonts w:ascii="Times New Roman" w:hAnsi="Times New Roman" w:cs="Times New Roman"/>
          <w:sz w:val="22"/>
          <w:szCs w:val="22"/>
        </w:rPr>
        <w:t>zgodnie z definicją ustawy Prawo budowlane i przepisami wykonawczymi.</w:t>
      </w:r>
    </w:p>
    <w:p w:rsidR="004366E4" w:rsidRDefault="00943873">
      <w:pPr>
        <w:numPr>
          <w:ilvl w:val="1"/>
          <w:numId w:val="7"/>
        </w:numPr>
        <w:shd w:val="clear" w:color="auto" w:fill="FFFFFF"/>
        <w:tabs>
          <w:tab w:val="left" w:pos="0"/>
          <w:tab w:val="left" w:pos="993"/>
        </w:tabs>
        <w:autoSpaceDE/>
        <w:ind w:left="993" w:hanging="426"/>
        <w:jc w:val="both"/>
      </w:pPr>
      <w:r>
        <w:rPr>
          <w:rFonts w:ascii="Times New Roman" w:hAnsi="Times New Roman" w:cs="Times New Roman"/>
          <w:b/>
          <w:sz w:val="22"/>
          <w:szCs w:val="22"/>
        </w:rPr>
        <w:t xml:space="preserve"> „Umowa/ Kontrakt” </w:t>
      </w:r>
      <w:r>
        <w:rPr>
          <w:rFonts w:ascii="Times New Roman" w:hAnsi="Times New Roman" w:cs="Times New Roman"/>
          <w:sz w:val="22"/>
          <w:szCs w:val="22"/>
        </w:rPr>
        <w:t xml:space="preserve">– wyrażone na piśmie zgodne oświadczenie woli </w:t>
      </w:r>
      <w:r>
        <w:rPr>
          <w:rFonts w:ascii="Times New Roman" w:hAnsi="Times New Roman" w:cs="Times New Roman"/>
          <w:b/>
          <w:sz w:val="22"/>
          <w:szCs w:val="22"/>
        </w:rPr>
        <w:t xml:space="preserve">Zamawiającego </w:t>
      </w:r>
      <w:r>
        <w:rPr>
          <w:rFonts w:ascii="Times New Roman" w:hAnsi="Times New Roman" w:cs="Times New Roman"/>
          <w:sz w:val="22"/>
          <w:szCs w:val="22"/>
        </w:rPr>
        <w:t xml:space="preserve">i </w:t>
      </w:r>
      <w:r>
        <w:rPr>
          <w:rFonts w:ascii="Times New Roman" w:hAnsi="Times New Roman" w:cs="Times New Roman"/>
          <w:b/>
          <w:sz w:val="22"/>
          <w:szCs w:val="22"/>
        </w:rPr>
        <w:t xml:space="preserve">Wykonawcy </w:t>
      </w:r>
      <w:r>
        <w:rPr>
          <w:rFonts w:ascii="Times New Roman" w:hAnsi="Times New Roman" w:cs="Times New Roman"/>
          <w:sz w:val="22"/>
          <w:szCs w:val="22"/>
        </w:rPr>
        <w:t xml:space="preserve">o wykonanie określonej roboty w ustalonym terminie </w:t>
      </w:r>
      <w:r>
        <w:rPr>
          <w:rFonts w:ascii="Times New Roman" w:hAnsi="Times New Roman" w:cs="Times New Roman"/>
          <w:sz w:val="22"/>
          <w:szCs w:val="22"/>
        </w:rPr>
        <w:t>i za uzgodnionym wynagrodzeniem zaakceptowane i parafowane przez Strony.</w:t>
      </w:r>
    </w:p>
    <w:p w:rsidR="004366E4" w:rsidRDefault="00943873">
      <w:pPr>
        <w:numPr>
          <w:ilvl w:val="1"/>
          <w:numId w:val="7"/>
        </w:numPr>
        <w:shd w:val="clear" w:color="auto" w:fill="FFFFFF"/>
        <w:tabs>
          <w:tab w:val="left" w:pos="0"/>
          <w:tab w:val="left" w:pos="993"/>
        </w:tabs>
        <w:autoSpaceDE/>
        <w:ind w:left="993" w:hanging="426"/>
        <w:jc w:val="both"/>
      </w:pPr>
      <w:r>
        <w:rPr>
          <w:rFonts w:ascii="Times New Roman" w:hAnsi="Times New Roman" w:cs="Times New Roman"/>
          <w:b/>
          <w:sz w:val="22"/>
          <w:szCs w:val="22"/>
        </w:rPr>
        <w:t xml:space="preserve"> „Wykonawca” </w:t>
      </w:r>
      <w:r>
        <w:rPr>
          <w:rFonts w:ascii="Times New Roman" w:hAnsi="Times New Roman" w:cs="Times New Roman"/>
          <w:sz w:val="22"/>
          <w:szCs w:val="22"/>
        </w:rPr>
        <w:t xml:space="preserve">– podmiot lub podmioty gospodarcze, realizujące wspólnie zamówienie, z którym </w:t>
      </w:r>
      <w:r>
        <w:rPr>
          <w:rFonts w:ascii="Times New Roman" w:hAnsi="Times New Roman" w:cs="Times New Roman"/>
          <w:b/>
          <w:sz w:val="22"/>
          <w:szCs w:val="22"/>
        </w:rPr>
        <w:t xml:space="preserve">Zamawiający </w:t>
      </w:r>
      <w:r>
        <w:rPr>
          <w:rFonts w:ascii="Times New Roman" w:hAnsi="Times New Roman" w:cs="Times New Roman"/>
          <w:sz w:val="22"/>
          <w:szCs w:val="22"/>
        </w:rPr>
        <w:t>zawarł Umowę, na warunkach określonych we wzorze Umowy, załączonym do SIWZ.</w:t>
      </w:r>
    </w:p>
    <w:p w:rsidR="004366E4" w:rsidRDefault="00943873">
      <w:pPr>
        <w:numPr>
          <w:ilvl w:val="1"/>
          <w:numId w:val="7"/>
        </w:numPr>
        <w:shd w:val="clear" w:color="auto" w:fill="FFFFFF"/>
        <w:tabs>
          <w:tab w:val="left" w:pos="0"/>
          <w:tab w:val="left" w:pos="993"/>
        </w:tabs>
        <w:autoSpaceDE/>
        <w:ind w:left="993" w:hanging="426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„Zam</w:t>
      </w:r>
      <w:r>
        <w:rPr>
          <w:rFonts w:ascii="Times New Roman" w:hAnsi="Times New Roman" w:cs="Times New Roman"/>
          <w:b/>
          <w:sz w:val="22"/>
          <w:szCs w:val="22"/>
        </w:rPr>
        <w:t xml:space="preserve">awiający” </w:t>
      </w:r>
      <w:r>
        <w:rPr>
          <w:rFonts w:ascii="Times New Roman" w:hAnsi="Times New Roman" w:cs="Times New Roman"/>
          <w:sz w:val="22"/>
          <w:szCs w:val="22"/>
        </w:rPr>
        <w:t>– jest to Gmina Liniewo</w:t>
      </w:r>
    </w:p>
    <w:p w:rsidR="004366E4" w:rsidRDefault="00943873">
      <w:pPr>
        <w:numPr>
          <w:ilvl w:val="1"/>
          <w:numId w:val="7"/>
        </w:numPr>
        <w:shd w:val="clear" w:color="auto" w:fill="FFFFFF"/>
        <w:tabs>
          <w:tab w:val="left" w:pos="0"/>
          <w:tab w:val="left" w:pos="993"/>
        </w:tabs>
        <w:autoSpaceDE/>
        <w:ind w:left="993" w:hanging="426"/>
        <w:jc w:val="both"/>
      </w:pPr>
      <w:r>
        <w:rPr>
          <w:rFonts w:ascii="Times New Roman" w:hAnsi="Times New Roman" w:cs="Times New Roman"/>
          <w:b/>
          <w:sz w:val="22"/>
          <w:szCs w:val="22"/>
        </w:rPr>
        <w:t xml:space="preserve">„Załączniki do Umowy” </w:t>
      </w:r>
      <w:r>
        <w:rPr>
          <w:rFonts w:ascii="Times New Roman" w:hAnsi="Times New Roman" w:cs="Times New Roman"/>
          <w:sz w:val="22"/>
          <w:szCs w:val="22"/>
        </w:rPr>
        <w:t>– zbiór dokumentów określających prawne, techniczne i ekonomiczne warunki realizacji robót.</w:t>
      </w:r>
    </w:p>
    <w:p w:rsidR="004366E4" w:rsidRDefault="00943873">
      <w:pPr>
        <w:numPr>
          <w:ilvl w:val="1"/>
          <w:numId w:val="7"/>
        </w:numPr>
        <w:shd w:val="clear" w:color="auto" w:fill="FFFFFF"/>
        <w:tabs>
          <w:tab w:val="left" w:pos="0"/>
          <w:tab w:val="left" w:pos="993"/>
        </w:tabs>
        <w:autoSpaceDE/>
        <w:ind w:left="993" w:hanging="426"/>
        <w:jc w:val="both"/>
      </w:pPr>
      <w:r>
        <w:rPr>
          <w:rFonts w:ascii="Times New Roman" w:hAnsi="Times New Roman" w:cs="Times New Roman"/>
          <w:b/>
          <w:sz w:val="22"/>
          <w:szCs w:val="22"/>
        </w:rPr>
        <w:t xml:space="preserve">„SIWZ” </w:t>
      </w:r>
      <w:r>
        <w:rPr>
          <w:rFonts w:ascii="Times New Roman" w:hAnsi="Times New Roman" w:cs="Times New Roman"/>
          <w:sz w:val="22"/>
          <w:szCs w:val="22"/>
        </w:rPr>
        <w:t>– specyfikacja istotnych warunków zamówienia</w:t>
      </w:r>
    </w:p>
    <w:p w:rsidR="004366E4" w:rsidRDefault="004366E4">
      <w:pPr>
        <w:pStyle w:val="Default"/>
        <w:rPr>
          <w:b/>
          <w:bCs/>
        </w:rPr>
      </w:pPr>
    </w:p>
    <w:p w:rsidR="004366E4" w:rsidRDefault="00943873">
      <w:pPr>
        <w:pStyle w:val="Default"/>
        <w:jc w:val="center"/>
        <w:rPr>
          <w:b/>
          <w:bCs/>
        </w:rPr>
      </w:pPr>
      <w:r>
        <w:rPr>
          <w:b/>
          <w:bCs/>
        </w:rPr>
        <w:t>§1.</w:t>
      </w:r>
    </w:p>
    <w:p w:rsidR="004366E4" w:rsidRDefault="00943873">
      <w:pPr>
        <w:pStyle w:val="Nagwek1"/>
        <w:shd w:val="clear" w:color="auto" w:fill="FFFFFF"/>
        <w:autoSpaceDE/>
        <w:spacing w:before="260" w:line="360" w:lineRule="auto"/>
      </w:pPr>
      <w:r>
        <w:t>PRZEDMIOT ZAMÓWIENIA</w:t>
      </w:r>
    </w:p>
    <w:p w:rsidR="004366E4" w:rsidRDefault="00943873">
      <w:pPr>
        <w:shd w:val="clear" w:color="auto" w:fill="FFFFFF"/>
        <w:tabs>
          <w:tab w:val="left" w:pos="993"/>
        </w:tabs>
        <w:autoSpaceDE/>
        <w:jc w:val="both"/>
      </w:pPr>
      <w:r>
        <w:rPr>
          <w:b/>
        </w:rPr>
        <w:t>„…………………………………………………………………..”.</w:t>
      </w:r>
    </w:p>
    <w:p w:rsidR="004366E4" w:rsidRDefault="00943873">
      <w:pPr>
        <w:pStyle w:val="Default"/>
        <w:jc w:val="center"/>
        <w:rPr>
          <w:b/>
          <w:bCs/>
        </w:rPr>
      </w:pPr>
      <w:r>
        <w:rPr>
          <w:b/>
          <w:bCs/>
        </w:rPr>
        <w:t>§2</w:t>
      </w:r>
    </w:p>
    <w:p w:rsidR="004366E4" w:rsidRDefault="00943873">
      <w:pPr>
        <w:pStyle w:val="Nagwek1"/>
        <w:shd w:val="clear" w:color="auto" w:fill="FFFFFF"/>
        <w:autoSpaceDE/>
        <w:spacing w:before="260" w:line="360" w:lineRule="auto"/>
      </w:pPr>
      <w:r>
        <w:lastRenderedPageBreak/>
        <w:t xml:space="preserve">WYMOGI WYKONANIA DOKUMENTACJI </w:t>
      </w:r>
    </w:p>
    <w:p w:rsidR="004366E4" w:rsidRDefault="00943873">
      <w:pPr>
        <w:shd w:val="clear" w:color="auto" w:fill="FFFFFF"/>
        <w:tabs>
          <w:tab w:val="left" w:pos="993"/>
        </w:tabs>
        <w:autoSpaceDE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Dokumentację należy wykonać zgodnie z powszechnie obowiązującymi przepisami prawa, w szczególności z przepisami: </w:t>
      </w:r>
    </w:p>
    <w:p w:rsidR="004366E4" w:rsidRDefault="00943873">
      <w:pPr>
        <w:shd w:val="clear" w:color="auto" w:fill="FFFFFF"/>
        <w:tabs>
          <w:tab w:val="left" w:pos="993"/>
        </w:tabs>
        <w:autoSpaceDE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1) Ustawy z dnia 7 lipca 1994 r. Prawo budowlane (Dz.U. z 2010 r., Nr 243, poz. 1623 z późn. zm.), </w:t>
      </w:r>
    </w:p>
    <w:p w:rsidR="004366E4" w:rsidRDefault="00943873">
      <w:pPr>
        <w:shd w:val="clear" w:color="auto" w:fill="FFFFFF"/>
        <w:tabs>
          <w:tab w:val="left" w:pos="993"/>
        </w:tabs>
        <w:autoSpaceDE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2) R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ozporządzenia ministra Infrastruktury z dnia 3 lipca 2003 r. w sprawie szczegółowego zakresu i formy projektu budowlanego (Dz.U. z 2003 r., Nr 120, poz. 1133 z późn. zm.), </w:t>
      </w:r>
    </w:p>
    <w:p w:rsidR="004366E4" w:rsidRDefault="00943873">
      <w:pPr>
        <w:shd w:val="clear" w:color="auto" w:fill="FFFFFF"/>
        <w:tabs>
          <w:tab w:val="left" w:pos="993"/>
        </w:tabs>
        <w:autoSpaceDE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3) Rozporządzenia Ministra Infrastruktury z dnia 18 maja 2004 r. w sprawie określan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ia metod i podstaw sporządzania kosztorysu inwestorskiego, obliczania planowanych kosztów prac projektowych oraz planowanych kosztów robót budowlanych określonych w programie funkcjonalno-użytkowym (Dz.U. z 2004 r., Nr 130, poz. 1389 z późn. zm.), </w:t>
      </w:r>
    </w:p>
    <w:p w:rsidR="004366E4" w:rsidRDefault="00943873">
      <w:pPr>
        <w:shd w:val="clear" w:color="auto" w:fill="FFFFFF"/>
        <w:tabs>
          <w:tab w:val="left" w:pos="993"/>
        </w:tabs>
        <w:autoSpaceDE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4) Rozp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>orządzenia Ministra Infrastruktury z dnia 2 września 2004 r. w sprawie szczegółowego zakresu i formy dokumentacji projektowej, specyfikacji technicznych wykonania i odbioru robót budowlanych oraz programu funkcjonalno-użytkowego (Dz.U. z 2004 r., Nr 202, p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oz. 2072 z późn. zm.), </w:t>
      </w:r>
    </w:p>
    <w:p w:rsidR="004366E4" w:rsidRDefault="00943873">
      <w:pPr>
        <w:shd w:val="clear" w:color="auto" w:fill="FFFFFF"/>
        <w:tabs>
          <w:tab w:val="left" w:pos="993"/>
        </w:tabs>
        <w:autoSpaceDE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5) Innych powszechnie obowiązujących przepisów dotyczącymi przedmiotu zamówienia</w:t>
      </w:r>
    </w:p>
    <w:p w:rsidR="004366E4" w:rsidRDefault="00943873">
      <w:pPr>
        <w:shd w:val="clear" w:color="auto" w:fill="FFFFFF"/>
        <w:tabs>
          <w:tab w:val="left" w:pos="993"/>
        </w:tabs>
        <w:autoSpaceDE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2. Wykonawca zapewni wykonanie dokumentacji z należytą starannością, w sposób zgodny z aktualnie obowiązującymi warunkami technicznymi, przepisami praw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a budowlanego, przepisami szczególnymi, obowiązującymi normami i zasadami wiedzy technicznej oraz będzie posiadać wszelkie uzgodnienia określone przepisami szczególnymi umożliwiające realizację inwestycji drogowej i elektroenergetycznej. </w:t>
      </w:r>
    </w:p>
    <w:p w:rsidR="004366E4" w:rsidRDefault="00943873">
      <w:pPr>
        <w:shd w:val="clear" w:color="auto" w:fill="FFFFFF"/>
        <w:tabs>
          <w:tab w:val="left" w:pos="993"/>
        </w:tabs>
        <w:autoSpaceDE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3. Dokumentacja b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>ędzie szczegółowo określać przedmiot zamówienia publicznego w sposób zgodny z przepisami prawa, niezbędny do przeprowadzenia postępowania o udzielenie zamówienia publicznego na wykonanie robót budowlanych, zgodnie z wymogami ustawy Prawo zamówień publiczny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ch. </w:t>
      </w:r>
    </w:p>
    <w:p w:rsidR="004366E4" w:rsidRDefault="00943873">
      <w:pPr>
        <w:shd w:val="clear" w:color="auto" w:fill="FFFFFF"/>
        <w:tabs>
          <w:tab w:val="left" w:pos="993"/>
        </w:tabs>
        <w:autoSpaceDE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4. Dokumentacja będzie wzajemnie skoordynowana technicznie oraz kompletna z punktu widzenia celu, któremu ma służyć. Zawierać będzie wymagane opinie, uzgodnienia, zgody i pozwolenia w zakresie wynikającym z przepisów, </w:t>
      </w:r>
    </w:p>
    <w:p w:rsidR="004366E4" w:rsidRDefault="00943873">
      <w:pPr>
        <w:shd w:val="clear" w:color="auto" w:fill="FFFFFF"/>
        <w:tabs>
          <w:tab w:val="left" w:pos="993"/>
        </w:tabs>
        <w:autoSpaceDE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5.Szczegółowy zakres prac określ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a załącznik do SIWZ przedmiotu zamówienia. </w:t>
      </w:r>
    </w:p>
    <w:p w:rsidR="004366E4" w:rsidRDefault="00943873">
      <w:pPr>
        <w:shd w:val="clear" w:color="auto" w:fill="FFFFFF"/>
        <w:tabs>
          <w:tab w:val="left" w:pos="993"/>
        </w:tabs>
        <w:autoSpaceDE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6. Wykonawca zobowiązany jest przy wykonywaniu przedmiotowych dokumentacji do zachowania przepisów ustawy z dnia 29 stycznia 2004 r. Prawo zamówień publicznych (tj. Dz. U z 2010 r. Nr 113, poz. 759 z późn. zm.). 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>Przedmiotowa dokumentacja będzie stanowiła opis przedmiotu zamówienia robót budowlanych. W związku z tym Wykonawca zwróci szczególną uwagę na zapisy art. 29 ustawy prawo zamówień publicznych, który określa, że przedmiotu zamówienia nie można opisywać przez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wskazanie znaków towarowych, patentów lub pochodzenia chyba, że jest to uzasadnione specyfiką przedmiotu zamówienia, którego nie można opisać za pomocą dostatecznie dokładnych określeń, a wskazaniu takiemu towarzyszą wyrazy „lub równoważny”. Wykonawca zob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>owiązany jest, więc do opisania proponowanych materiałów i urządzeń za pomocą parametrów technicznych tzn. bez podawania ich nazwy. Jeżeli nie będzie to możliwe i jedyną możliwością będzie podanie nazwy materiału lub urządzenia, to Wykonawca zobowiązany je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>st do podania co najmniej dwóch producentów materiałów lub urządzeń i dopisania „lub równoważne”.</w:t>
      </w:r>
    </w:p>
    <w:p w:rsidR="004366E4" w:rsidRDefault="00943873">
      <w:pPr>
        <w:pStyle w:val="Default"/>
        <w:jc w:val="both"/>
      </w:pPr>
      <w:r>
        <w:t>7. Wykonawca jest zobowiązany do każdorazowego uaktualnienia kosztorysu inwestorskiego w przypadku jego dezaktualizacji przed terminem ogłoszenia przetargów n</w:t>
      </w:r>
      <w:r>
        <w:t xml:space="preserve">a realizację inwestycji objętych dokumentacją stanowiącą przedmiot zamówienia. Zobowiązanie wygasa po skutecznym udzieleniu przez Zamawiającego zamówienia lub po upływie 2 lat od daty wykonania przedmiotu umowy. </w:t>
      </w:r>
    </w:p>
    <w:p w:rsidR="004366E4" w:rsidRDefault="00943873">
      <w:pPr>
        <w:shd w:val="clear" w:color="auto" w:fill="FFFFFF"/>
        <w:tabs>
          <w:tab w:val="left" w:pos="993"/>
        </w:tabs>
        <w:autoSpaceDE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8. Projektant zgodnie z art. 28 ust 3 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ustawy Prawo Zamówień Publicznych nie może przedmiotu zamówienia opisywać przez wskazanie znaków towarowych, patentów lub pochodzenia. Jednak gdy specyfika przedmiotu zamówienia powodować będzie iż nie można 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lastRenderedPageBreak/>
        <w:t>opisywać przedmiotu zamówienia za pomocą dostate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>cznie zrozumiałych określeń to oprócz dopisania zwrotu lub równoważny należy określić parametry, funkcje itp., które będą brane pod uwagę przy ocenie czy produkt będzie równoważny.</w:t>
      </w:r>
    </w:p>
    <w:p w:rsidR="004366E4" w:rsidRDefault="00943873">
      <w:pPr>
        <w:pStyle w:val="Nagwek1"/>
        <w:shd w:val="clear" w:color="auto" w:fill="FFFFFF"/>
        <w:autoSpaceDE/>
        <w:spacing w:before="260" w:line="360" w:lineRule="auto"/>
      </w:pPr>
      <w:r>
        <w:t>§ 3.</w:t>
      </w:r>
    </w:p>
    <w:p w:rsidR="004366E4" w:rsidRDefault="00943873">
      <w:pPr>
        <w:pStyle w:val="Nagwek1"/>
        <w:shd w:val="clear" w:color="auto" w:fill="FFFFFF"/>
        <w:autoSpaceDE/>
        <w:spacing w:before="260" w:line="360" w:lineRule="auto"/>
      </w:pPr>
      <w:r>
        <w:t>PODSTAWOWE OŚWIADCZENIA STRON, PRAWA AUTORSKIE</w:t>
      </w:r>
    </w:p>
    <w:p w:rsidR="004366E4" w:rsidRDefault="00943873">
      <w:pPr>
        <w:numPr>
          <w:ilvl w:val="0"/>
          <w:numId w:val="31"/>
        </w:numPr>
        <w:shd w:val="clear" w:color="auto" w:fill="FFFFFF"/>
        <w:tabs>
          <w:tab w:val="left" w:pos="-7200"/>
          <w:tab w:val="left" w:pos="-6207"/>
        </w:tabs>
        <w:autoSpaceDE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Wykonawca oświadcza, że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posiada doświadczenie, wiedzę fachową, kwalifikacje oraz środki potrzebne do terminowego i prawidłowego wykonania przedmiotu umowy oraz że prace będzie wykonywał ze szczególną starannością, z zachowaniem standardów dla danej kategorii prac projektowych. </w:t>
      </w:r>
    </w:p>
    <w:p w:rsidR="004366E4" w:rsidRDefault="00943873">
      <w:pPr>
        <w:shd w:val="clear" w:color="auto" w:fill="FFFFFF"/>
        <w:tabs>
          <w:tab w:val="left" w:pos="993"/>
        </w:tabs>
        <w:autoSpaceDE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Prace projektowe wykonywać będą następujące osoby:</w:t>
      </w:r>
    </w:p>
    <w:p w:rsidR="004366E4" w:rsidRDefault="00943873">
      <w:pPr>
        <w:shd w:val="clear" w:color="auto" w:fill="FFFFFF"/>
        <w:tabs>
          <w:tab w:val="left" w:pos="993"/>
        </w:tabs>
        <w:autoSpaceDE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- ……………… w specjalności instalacyjno inżynieryjnej w zakresie instalacji i sieci sanitarnych uprawnienia …………………………..</w:t>
      </w:r>
    </w:p>
    <w:p w:rsidR="004366E4" w:rsidRDefault="004366E4">
      <w:pPr>
        <w:shd w:val="clear" w:color="auto" w:fill="FFFFFF"/>
        <w:tabs>
          <w:tab w:val="left" w:pos="993"/>
        </w:tabs>
        <w:autoSpaceDE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</w:p>
    <w:p w:rsidR="004366E4" w:rsidRDefault="00943873">
      <w:pPr>
        <w:shd w:val="clear" w:color="auto" w:fill="FFFFFF"/>
        <w:tabs>
          <w:tab w:val="left" w:pos="993"/>
        </w:tabs>
        <w:autoSpaceDE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Zmiana osób o których mowa w ust. 1 jest zmianą do niniejszej umowy, a dla jej skutecz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>ności wymagane jest pisemne podpisanie aneksu do umowy.</w:t>
      </w:r>
    </w:p>
    <w:p w:rsidR="004366E4" w:rsidRDefault="00943873">
      <w:pPr>
        <w:numPr>
          <w:ilvl w:val="0"/>
          <w:numId w:val="31"/>
        </w:numPr>
        <w:shd w:val="clear" w:color="auto" w:fill="FFFFFF"/>
        <w:tabs>
          <w:tab w:val="left" w:pos="-7200"/>
          <w:tab w:val="left" w:pos="-6207"/>
        </w:tabs>
        <w:autoSpaceDE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W trakcie wykonywania prac przez Wykonawcę Zamawiającemu przysługuje prawo kontroli prawidłowości ich wykonywania. W celu umożliwienia Zamawiającemu realizacji tego prawa, Wykonawca zobowiązany jest u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>możliwić upoważnionym Przedstawicielom Zamawiającego wgląd w prowadzone prace - na każde ich żądanie. Ponadto Wykonawca związany jest treścią uwag i wskazówek upoważnionych Przedstawicieli Zamawiającego, dotyczących sposobu wykonywania prac z zachowaniem f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>ormy pisemnej.</w:t>
      </w:r>
    </w:p>
    <w:p w:rsidR="004366E4" w:rsidRDefault="00943873">
      <w:pPr>
        <w:numPr>
          <w:ilvl w:val="0"/>
          <w:numId w:val="31"/>
        </w:numPr>
        <w:shd w:val="clear" w:color="auto" w:fill="FFFFFF"/>
        <w:tabs>
          <w:tab w:val="left" w:pos="-7200"/>
          <w:tab w:val="left" w:pos="-6207"/>
        </w:tabs>
        <w:autoSpaceDE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W ramach ustalonego wynagrodzenia Wykonawca łącznie z przekazaną dokumentacją przekazuje na rzecz Zamawiającego prawa autorskie majątkowe do opracowania bez dodatkowego wynagrodzenia. Z chwilą dokonania przez Zamawiającego odbioru egzemplarz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>y dokumentacji określonej w § 1 umowy, na Zamawiającego przechodzą autorskie prawa majątkowe do tej dokumentacji jako całości, jak i do poszczególnych jej elementów, co oznacza nabycie przez Zamawiającego pełnego i nieograniczonego prawa do wykorzystywania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dokumentacji, jej kopiowania i rozpowszechniania w całości oraz fragmentach, w dowolny sposób, a także w dowolnym zakresie, na następujących polach eksploatacji: a) utrwalanie na wszelkich nośnikach, b) zwielokrotnianie na wszelkich nośnikach, c) wprowadz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enie do obrotu, użyczanie, najem egzemplarzy, d) wprowadzanie do pamięci komputera i sieci multimedialnych, takich jak Internet, e) publiczne wystawianie (prezentacja). </w:t>
      </w:r>
    </w:p>
    <w:p w:rsidR="004366E4" w:rsidRDefault="00943873">
      <w:pPr>
        <w:numPr>
          <w:ilvl w:val="0"/>
          <w:numId w:val="31"/>
        </w:numPr>
        <w:shd w:val="clear" w:color="auto" w:fill="FFFFFF"/>
        <w:tabs>
          <w:tab w:val="left" w:pos="-7200"/>
          <w:tab w:val="left" w:pos="-6207"/>
        </w:tabs>
        <w:autoSpaceDE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Zamawiający może wykonywać autorskie prawa majątkowe do wyżej wymienionej dokumentacji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projektowej jako całości, jak i poszczególnych jej elementów, przy użyciu wszelkich nośników oraz technologii, a także może ją przenosić na osoby trzecie oraz wykorzystywać ją w całości lub fragmentach, w kraju i zagranicą - bez obowiązku zapłaty dodatkow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ego wynagrodzenia dla Wykonawcy. </w:t>
      </w:r>
    </w:p>
    <w:p w:rsidR="004366E4" w:rsidRDefault="00943873">
      <w:pPr>
        <w:numPr>
          <w:ilvl w:val="0"/>
          <w:numId w:val="31"/>
        </w:numPr>
        <w:shd w:val="clear" w:color="auto" w:fill="FFFFFF"/>
        <w:tabs>
          <w:tab w:val="left" w:pos="-7200"/>
          <w:tab w:val="left" w:pos="-6207"/>
        </w:tabs>
        <w:autoSpaceDE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Osobiste prawa autorskie, jako niezbywalne, pozostają własnością Projektantów – autorów dokumentacji projektowej</w:t>
      </w:r>
    </w:p>
    <w:p w:rsidR="004366E4" w:rsidRDefault="004366E4">
      <w:pPr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</w:p>
    <w:p w:rsidR="004366E4" w:rsidRDefault="00943873">
      <w:pPr>
        <w:pStyle w:val="Default"/>
        <w:jc w:val="center"/>
        <w:rPr>
          <w:b/>
          <w:bCs/>
        </w:rPr>
      </w:pPr>
      <w:r>
        <w:rPr>
          <w:b/>
          <w:bCs/>
        </w:rPr>
        <w:t>§4.</w:t>
      </w:r>
    </w:p>
    <w:p w:rsidR="004366E4" w:rsidRDefault="00943873">
      <w:pPr>
        <w:pStyle w:val="Default"/>
        <w:jc w:val="center"/>
        <w:rPr>
          <w:rFonts w:eastAsia="Times New Roman" w:cs="Times New Roman"/>
          <w:b/>
          <w:bCs/>
          <w:color w:val="auto"/>
          <w:w w:val="102"/>
          <w:szCs w:val="25"/>
        </w:rPr>
      </w:pPr>
      <w:r>
        <w:rPr>
          <w:rFonts w:eastAsia="Times New Roman" w:cs="Times New Roman"/>
          <w:b/>
          <w:bCs/>
          <w:color w:val="auto"/>
          <w:w w:val="102"/>
          <w:szCs w:val="25"/>
        </w:rPr>
        <w:t>TERMIN WYKONANIA I ODBIÓR DOKUMENTACJI</w:t>
      </w:r>
    </w:p>
    <w:p w:rsidR="004366E4" w:rsidRDefault="004366E4">
      <w:pPr>
        <w:shd w:val="clear" w:color="auto" w:fill="FFFFFF"/>
        <w:tabs>
          <w:tab w:val="left" w:pos="993"/>
        </w:tabs>
        <w:autoSpaceDE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</w:p>
    <w:p w:rsidR="004366E4" w:rsidRDefault="00943873">
      <w:pPr>
        <w:shd w:val="clear" w:color="auto" w:fill="FFFFFF"/>
        <w:tabs>
          <w:tab w:val="left" w:pos="993"/>
        </w:tabs>
        <w:autoSpaceDE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1. Strony zgodnie oświadczają, że Wykonawca zobowiązany jest wyk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>onać dokumentację, określoną w § 1 w terminie: do ……………..</w:t>
      </w:r>
    </w:p>
    <w:p w:rsidR="004366E4" w:rsidRDefault="00943873">
      <w:pPr>
        <w:shd w:val="clear" w:color="auto" w:fill="FFFFFF"/>
        <w:tabs>
          <w:tab w:val="left" w:pos="993"/>
        </w:tabs>
        <w:autoSpaceDE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lastRenderedPageBreak/>
        <w:t>2. Przez wykonanie dokumentacji Strony rozumieją przekazanie Zamawiającemu przez Wykonawcę w powyższym terminie wszystkich dokumentów (projektów i pozostałych dokumentów w umówionych ilościach i for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mie), określonych w § 1 umowy, potwierdzone podpisanym przez Strony protokołem zdawczo-odbiorczym. </w:t>
      </w:r>
    </w:p>
    <w:p w:rsidR="004366E4" w:rsidRDefault="00943873">
      <w:pPr>
        <w:shd w:val="clear" w:color="auto" w:fill="FFFFFF"/>
        <w:tabs>
          <w:tab w:val="left" w:pos="993"/>
        </w:tabs>
        <w:autoSpaceDE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3. Miejscem przekazania i odbioru dokumentacji, o której mowa w ust. 3 niniejszego paragrafu, jest siedziba Zamawiającego (miejsce spełnienia świadczenia). </w:t>
      </w:r>
    </w:p>
    <w:p w:rsidR="004366E4" w:rsidRDefault="00943873">
      <w:pPr>
        <w:shd w:val="clear" w:color="auto" w:fill="FFFFFF"/>
        <w:tabs>
          <w:tab w:val="left" w:pos="993"/>
        </w:tabs>
        <w:autoSpaceDE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4. Przekazanie prac projektowych odbędzie się na podstawie pisemnego pokwitowania, potwierdzającego w jakiej ilości i w jakiej dacie zostały one złożone Zamawiającemu. </w:t>
      </w:r>
    </w:p>
    <w:p w:rsidR="004366E4" w:rsidRDefault="00943873">
      <w:pPr>
        <w:shd w:val="clear" w:color="auto" w:fill="FFFFFF"/>
        <w:tabs>
          <w:tab w:val="left" w:pos="993"/>
        </w:tabs>
        <w:autoSpaceDE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5. W przypadku błędów i uchybień w dokumentacji Wykonawca zobowiązany jest do ich usun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>ięcia na własny koszt i we własnym zakresie a termin odbioru liczony jest od ponownego przekazania dokumentacji zgodnie z ust 4.</w:t>
      </w:r>
    </w:p>
    <w:p w:rsidR="004366E4" w:rsidRDefault="004366E4">
      <w:pPr>
        <w:pStyle w:val="Default"/>
        <w:jc w:val="center"/>
        <w:rPr>
          <w:b/>
          <w:bCs/>
        </w:rPr>
      </w:pPr>
    </w:p>
    <w:p w:rsidR="004366E4" w:rsidRDefault="00943873">
      <w:pPr>
        <w:pStyle w:val="Default"/>
        <w:jc w:val="center"/>
        <w:rPr>
          <w:b/>
          <w:bCs/>
        </w:rPr>
      </w:pPr>
      <w:r>
        <w:rPr>
          <w:b/>
          <w:bCs/>
        </w:rPr>
        <w:t>§5.</w:t>
      </w:r>
    </w:p>
    <w:p w:rsidR="004366E4" w:rsidRDefault="00943873">
      <w:pPr>
        <w:pStyle w:val="Default"/>
        <w:jc w:val="center"/>
      </w:pPr>
      <w:r>
        <w:rPr>
          <w:b/>
          <w:bCs/>
        </w:rPr>
        <w:t>WYNA</w:t>
      </w:r>
      <w:r>
        <w:rPr>
          <w:bCs/>
        </w:rPr>
        <w:t>GROD</w:t>
      </w:r>
      <w:r>
        <w:rPr>
          <w:b/>
          <w:bCs/>
        </w:rPr>
        <w:t>ZENIE I TERMIN PŁATNOŚCI</w:t>
      </w:r>
    </w:p>
    <w:p w:rsidR="004366E4" w:rsidRDefault="00943873">
      <w:pPr>
        <w:pStyle w:val="Default"/>
        <w:ind w:left="851" w:hanging="851"/>
        <w:jc w:val="both"/>
      </w:pPr>
      <w:r>
        <w:t xml:space="preserve">5.1Za wykonanie przedmiotu umowy strony ustalają wynagrodzenie ryczałtowe, ustalone na </w:t>
      </w:r>
      <w:r>
        <w:t>podstawie złożonej oferty Wykonawcy, w wysokości:</w:t>
      </w:r>
    </w:p>
    <w:p w:rsidR="004366E4" w:rsidRDefault="00943873">
      <w:pPr>
        <w:pStyle w:val="Default"/>
        <w:ind w:left="360"/>
        <w:jc w:val="both"/>
      </w:pPr>
      <w:r>
        <w:t>…………………………… zł (słownie: ……………….. ) netto, a z 23 % podatkiem VAT …………. zł (słownie: …………………………………. ),</w:t>
      </w:r>
    </w:p>
    <w:p w:rsidR="004366E4" w:rsidRDefault="00943873">
      <w:pPr>
        <w:pStyle w:val="Default"/>
        <w:numPr>
          <w:ilvl w:val="1"/>
          <w:numId w:val="35"/>
        </w:numPr>
        <w:jc w:val="both"/>
      </w:pPr>
      <w:r>
        <w:t>Wynagrodzenie zawiera ryzyko ryczałtu i jest niezmienne przez cały okres realizacji umowy. Wartość prze</w:t>
      </w:r>
      <w:r>
        <w:t>dmiotu umowy ani ceny nie będą waloryzowane w okresie realizacji umowy.</w:t>
      </w:r>
    </w:p>
    <w:p w:rsidR="004366E4" w:rsidRDefault="00943873">
      <w:pPr>
        <w:pStyle w:val="Default"/>
        <w:numPr>
          <w:ilvl w:val="1"/>
          <w:numId w:val="35"/>
        </w:numPr>
        <w:jc w:val="both"/>
      </w:pPr>
      <w:r>
        <w:t>Wynagrodzenie zawiera wszelkie koszty związane z realizacją zadania, a niezbędne do prawidłowego wykonania przedmiotu umowy, w tym podatek VAT i inne zawarte w SIWZ.</w:t>
      </w:r>
    </w:p>
    <w:p w:rsidR="004366E4" w:rsidRDefault="00943873">
      <w:pPr>
        <w:pStyle w:val="Default"/>
        <w:numPr>
          <w:ilvl w:val="1"/>
          <w:numId w:val="35"/>
        </w:numPr>
        <w:jc w:val="both"/>
      </w:pPr>
      <w:r>
        <w:t>Ustala się, że wyn</w:t>
      </w:r>
      <w:r>
        <w:t xml:space="preserve">agrodzenie za sprawowanie </w:t>
      </w:r>
      <w:r>
        <w:rPr>
          <w:b/>
        </w:rPr>
        <w:t>nadzoru autorskiego zostało wliczone w wynagrodzenie ryczałtowe określone w ust. 5.1</w:t>
      </w:r>
      <w:r>
        <w:t>. Nadzór autorki realizowany będzie w ramach niniejszej umowy i polegać będzie na przeprowadzeniu co najmniej czterech wizyt na placu budowy, a ta</w:t>
      </w:r>
      <w:r>
        <w:t xml:space="preserve">kże wprowadzanie bezpłatnie wszelkich zmian w dokumentacji projektowej w ramach obowiązujących przepisów prawa. </w:t>
      </w:r>
    </w:p>
    <w:p w:rsidR="004366E4" w:rsidRDefault="00943873">
      <w:pPr>
        <w:pStyle w:val="Default"/>
        <w:numPr>
          <w:ilvl w:val="1"/>
          <w:numId w:val="35"/>
        </w:numPr>
        <w:jc w:val="both"/>
      </w:pPr>
      <w:r>
        <w:t>Wynagrodzenie powyższe dotyczy całości przedmiotu umowy a więc i wszelkich kosztów związanych z odbiorem robót.</w:t>
      </w:r>
    </w:p>
    <w:p w:rsidR="004366E4" w:rsidRDefault="00943873">
      <w:pPr>
        <w:pStyle w:val="Default"/>
        <w:numPr>
          <w:ilvl w:val="1"/>
          <w:numId w:val="35"/>
        </w:numPr>
        <w:jc w:val="both"/>
      </w:pPr>
      <w:r>
        <w:t>W przypadku zaistnienia koniecz</w:t>
      </w:r>
      <w:r>
        <w:t>ności wykonania prac nie objętych umową Wykonawcy nie wolno ich realizować bez uzyskania dodatkowego zamówienia. Wszelkie samoistne dyspozycje w tym zakresie będą bezskuteczne.</w:t>
      </w:r>
    </w:p>
    <w:p w:rsidR="004366E4" w:rsidRDefault="00943873">
      <w:pPr>
        <w:pStyle w:val="Default"/>
        <w:numPr>
          <w:ilvl w:val="1"/>
          <w:numId w:val="35"/>
        </w:numPr>
        <w:jc w:val="both"/>
      </w:pPr>
      <w:r>
        <w:t>Faktura powinna być wystawione na Gminę Liniewo ul Dworcowa 3, 83-420 Liniewo N</w:t>
      </w:r>
      <w:r>
        <w:t>IP 591-15-67-501</w:t>
      </w:r>
    </w:p>
    <w:p w:rsidR="004366E4" w:rsidRDefault="00943873">
      <w:pPr>
        <w:pStyle w:val="Default"/>
        <w:numPr>
          <w:ilvl w:val="1"/>
          <w:numId w:val="35"/>
        </w:numPr>
        <w:jc w:val="both"/>
      </w:pPr>
      <w:r>
        <w:t xml:space="preserve"> Płatność za wykonanie przedmiotu umowy nastąpi w oparciu o fakturę końcową, wystawioną po uzyskaniu pozytywnego protokołu odbioru końcowego robót. </w:t>
      </w:r>
    </w:p>
    <w:p w:rsidR="004366E4" w:rsidRDefault="00943873">
      <w:pPr>
        <w:pStyle w:val="Default"/>
        <w:numPr>
          <w:ilvl w:val="1"/>
          <w:numId w:val="35"/>
        </w:numPr>
        <w:jc w:val="both"/>
      </w:pPr>
      <w:r>
        <w:t xml:space="preserve">W przypadku opóźnień w uzyskaniu stosownych decyzji przez Zamawiającego dopuszczę się </w:t>
      </w:r>
      <w:r>
        <w:t>płatność częściową za zrealizowaną część umowy.</w:t>
      </w:r>
    </w:p>
    <w:p w:rsidR="004366E4" w:rsidRDefault="00943873">
      <w:pPr>
        <w:pStyle w:val="Default"/>
        <w:numPr>
          <w:ilvl w:val="1"/>
          <w:numId w:val="35"/>
        </w:numPr>
        <w:jc w:val="both"/>
      </w:pPr>
      <w:r>
        <w:t>Faktura wraz z dokumentami rozliczeniowymi  składana będzie do Zamawiającego.</w:t>
      </w:r>
    </w:p>
    <w:p w:rsidR="004366E4" w:rsidRDefault="00943873">
      <w:pPr>
        <w:pStyle w:val="Default"/>
        <w:numPr>
          <w:ilvl w:val="1"/>
          <w:numId w:val="35"/>
        </w:numPr>
        <w:jc w:val="both"/>
      </w:pPr>
      <w:r>
        <w:t>Płatność za fakturę VAT będzie dokonana przelewem z konta Zamawiającego na konto Wykonawcy wskazane w fakturze w ciągu 30 dni, lic</w:t>
      </w:r>
      <w:r>
        <w:t xml:space="preserve">ząc od daty otrzymania przez Zamawiającego faktury. Błędnie wystawiona faktura VAT, brak protokołu odbioru robót lub załączenie protokołu nie podpisanego spowodują naliczenie ponownego 30-dniowego terminu płatności od momentu dostarczenia poprawionych lub </w:t>
      </w:r>
      <w:r>
        <w:t>brakujących dokumentów.</w:t>
      </w:r>
    </w:p>
    <w:p w:rsidR="004366E4" w:rsidRDefault="00943873">
      <w:pPr>
        <w:pStyle w:val="Default"/>
        <w:numPr>
          <w:ilvl w:val="1"/>
          <w:numId w:val="35"/>
        </w:numPr>
        <w:jc w:val="both"/>
      </w:pPr>
      <w:r>
        <w:t>Opóźnienie w zapłacie należności powoduje obowiązek zapłaty odsetek ustawowych.</w:t>
      </w:r>
    </w:p>
    <w:p w:rsidR="004366E4" w:rsidRDefault="00943873">
      <w:pPr>
        <w:pStyle w:val="Default"/>
        <w:jc w:val="center"/>
        <w:rPr>
          <w:b/>
          <w:bCs/>
        </w:rPr>
      </w:pPr>
      <w:r>
        <w:rPr>
          <w:b/>
          <w:bCs/>
        </w:rPr>
        <w:t>§6.</w:t>
      </w:r>
    </w:p>
    <w:p w:rsidR="004366E4" w:rsidRDefault="00943873">
      <w:pPr>
        <w:jc w:val="center"/>
        <w:rPr>
          <w:rFonts w:ascii="Times New Roman" w:hAnsi="Times New Roman" w:cs="Times New Roman"/>
          <w:b/>
          <w:bCs/>
          <w:w w:val="102"/>
          <w:sz w:val="24"/>
          <w:szCs w:val="25"/>
        </w:rPr>
      </w:pPr>
      <w:r>
        <w:rPr>
          <w:rFonts w:ascii="Times New Roman" w:hAnsi="Times New Roman" w:cs="Times New Roman"/>
          <w:b/>
          <w:bCs/>
          <w:w w:val="102"/>
          <w:sz w:val="24"/>
          <w:szCs w:val="25"/>
        </w:rPr>
        <w:t>OBOWIĄZKI STRON</w:t>
      </w:r>
    </w:p>
    <w:p w:rsidR="004366E4" w:rsidRDefault="004366E4">
      <w:pPr>
        <w:jc w:val="both"/>
      </w:pPr>
    </w:p>
    <w:p w:rsidR="004366E4" w:rsidRDefault="00943873">
      <w:pPr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lastRenderedPageBreak/>
        <w:t xml:space="preserve">1. Zamawiający zobowiązuje się do: </w:t>
      </w:r>
    </w:p>
    <w:p w:rsidR="004366E4" w:rsidRDefault="00943873">
      <w:pPr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1) Odbioru przedmiotu niniejszej umowy, zgodnie z postanowieniami § 4 umowy, </w:t>
      </w:r>
    </w:p>
    <w:p w:rsidR="004366E4" w:rsidRDefault="00943873">
      <w:pPr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2) Zapłaty wynagr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odzenia określonego w § 5 pkt 5.1  umowy, </w:t>
      </w:r>
    </w:p>
    <w:p w:rsidR="004366E4" w:rsidRDefault="00943873">
      <w:pPr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3) Współpracy z Wykonawcą w celu terminowego wykonania przez niego przyjętych zobowiązań oraz informowania Wykonawcy o zmianach i sytuacjach, które mogłyby wpłynąć na wykonanie umowy. </w:t>
      </w:r>
    </w:p>
    <w:p w:rsidR="004366E4" w:rsidRDefault="00943873">
      <w:pPr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2. Wykonawca zobowiązuje się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do: </w:t>
      </w:r>
    </w:p>
    <w:p w:rsidR="004366E4" w:rsidRDefault="00943873">
      <w:pPr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1) Wykonania przedmiotu niniejszej umowy prawidłowo i terminowo, na warunkach określonych w niniejszej umowie, </w:t>
      </w:r>
    </w:p>
    <w:p w:rsidR="004366E4" w:rsidRDefault="00943873">
      <w:pPr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2) Przedstawiania ewentualnych propozycji zmian w stosunku do zawartej umowy zawsze, gdy mogą one wpłynąć na obniżenie kosztów realizacji 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>lub eksploatacji projektowanej inwestycji ,</w:t>
      </w:r>
    </w:p>
    <w:p w:rsidR="004366E4" w:rsidRDefault="00943873">
      <w:pPr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3) Informowania Zamawiającego na bieżąco o postępie i zaawansowaniu prac przy realizacji dokumentacji oraz sygnalizowania pojawiających się zagrożeń, przy usunięciu których może być pomocne działanie Zamawiająceg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o, </w:t>
      </w:r>
    </w:p>
    <w:p w:rsidR="004366E4" w:rsidRDefault="00943873">
      <w:pPr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4) Udzielania odpowiedzi na zapytania Wykonawców ubiegających się o udzielenie zamówienia lub Zamawiającego, kierowane w trakcie trwania procedury udzielania zamówienia na roboty budowlane w oparciu o dokumentacje projektową, w terminie 3 dni od dnia p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owzięcia wiadomości o treści zapytania bądź w innym odpowiednim terminie określonym przez Zamawiającego, </w:t>
      </w:r>
    </w:p>
    <w:p w:rsidR="004366E4" w:rsidRDefault="00943873">
      <w:pPr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5) Poprawienia wykonanych projektów, bez dodatkowego wynagrodzenia, w przypadku zmian przepisów lub zgłoszenia zastrzeżeń do wykonanej dokumentacji pr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>ojektowej przez wszelkie uprawnione organy lub podmioty, na każdym etapie postępowania zmierzającego do uzyskania decyzji zezwalającej na realizację inwestycji.</w:t>
      </w:r>
    </w:p>
    <w:p w:rsidR="004366E4" w:rsidRDefault="004366E4">
      <w:pPr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</w:p>
    <w:p w:rsidR="004366E4" w:rsidRDefault="00943873">
      <w:pPr>
        <w:pStyle w:val="Default"/>
        <w:jc w:val="center"/>
        <w:rPr>
          <w:b/>
          <w:bCs/>
        </w:rPr>
      </w:pPr>
      <w:r>
        <w:rPr>
          <w:b/>
          <w:bCs/>
        </w:rPr>
        <w:t>§ 7</w:t>
      </w:r>
    </w:p>
    <w:p w:rsidR="004366E4" w:rsidRDefault="00943873">
      <w:pPr>
        <w:pStyle w:val="Default"/>
        <w:jc w:val="center"/>
        <w:rPr>
          <w:b/>
          <w:bCs/>
        </w:rPr>
      </w:pPr>
      <w:r>
        <w:rPr>
          <w:b/>
          <w:bCs/>
        </w:rPr>
        <w:t>PODWYKONAWSTWO.</w:t>
      </w:r>
    </w:p>
    <w:p w:rsidR="004366E4" w:rsidRDefault="00943873">
      <w:pPr>
        <w:pStyle w:val="Default"/>
        <w:spacing w:after="17"/>
        <w:jc w:val="both"/>
      </w:pPr>
      <w:r>
        <w:t>1. Wykonawca przy realizacji przedmiotu umowy może z zachowaniem formy pis</w:t>
      </w:r>
      <w:r>
        <w:t xml:space="preserve">emnej zawrzeć umowę o podwykonawstwo usług. </w:t>
      </w:r>
    </w:p>
    <w:p w:rsidR="004366E4" w:rsidRDefault="00943873">
      <w:pPr>
        <w:pStyle w:val="Default"/>
        <w:spacing w:after="17"/>
        <w:jc w:val="both"/>
      </w:pPr>
      <w:r>
        <w:t>2. Pisemna umowa o podwykonawstwo musi zawierać postanowienia o zapłacie podwykonawcy wynagrodzenia za wykonane świadczenie.</w:t>
      </w:r>
    </w:p>
    <w:p w:rsidR="004366E4" w:rsidRDefault="00943873">
      <w:pPr>
        <w:pStyle w:val="Default"/>
        <w:spacing w:after="17"/>
        <w:jc w:val="both"/>
      </w:pPr>
      <w:r>
        <w:t>3. Umowa o podwykonawstwo usług z podwykonawcą lub dalszym podwykonawcą może być zawar</w:t>
      </w:r>
      <w:r>
        <w:t>ta przy zachowaniu zasad określonych w ustawie pzp</w:t>
      </w:r>
    </w:p>
    <w:p w:rsidR="004366E4" w:rsidRDefault="00943873">
      <w:pPr>
        <w:pStyle w:val="Default"/>
        <w:spacing w:after="17"/>
        <w:jc w:val="both"/>
      </w:pPr>
      <w:r>
        <w:t xml:space="preserve">4. Wykonawca ponosi pełną odpowiedzialność za jakość, terminowość oraz bezpieczeństwo usług wykonywanych przez podwykonawców lub dalszych podwykonawców. </w:t>
      </w:r>
    </w:p>
    <w:p w:rsidR="004366E4" w:rsidRDefault="00943873">
      <w:pPr>
        <w:pStyle w:val="Default"/>
        <w:jc w:val="both"/>
      </w:pPr>
      <w:r>
        <w:t>5. Wykonawca zamierza powierzyć część usług podwyko</w:t>
      </w:r>
      <w:r>
        <w:t>nawcom w zakresie określonym w ofercie z dnia ………………………...W przypadku gdyby konieczność powierzenia podwykonawcom realizacji jakiegoś elementu zamówienia wyniknie w trakcie realizacji zamówienia Wykonawca zobowiązany jest uzyskać pisemną zgodę Zamawiająceg</w:t>
      </w:r>
      <w:r>
        <w:t xml:space="preserve">o na zawarcie umowy o podwykonawstwo w przedmiotowym zakresie. </w:t>
      </w:r>
    </w:p>
    <w:p w:rsidR="004366E4" w:rsidRDefault="00943873">
      <w:pPr>
        <w:pStyle w:val="Default"/>
        <w:spacing w:after="17"/>
        <w:jc w:val="both"/>
      </w:pPr>
      <w:r>
        <w:t>6. Wykonawca zapłaci Podwykonawcy należne wynagrodzenie za wykonane usługi najpóźniej w terminie 14 dni od daty doręczenia dokumentów stanowiących podstawę do żądania zapłaty zgodnie z zawartą</w:t>
      </w:r>
      <w:r>
        <w:t xml:space="preserve"> umową o podwykonawstwo. </w:t>
      </w:r>
    </w:p>
    <w:p w:rsidR="004366E4" w:rsidRDefault="00943873">
      <w:pPr>
        <w:pStyle w:val="Default"/>
        <w:jc w:val="both"/>
      </w:pPr>
      <w:r>
        <w:t>7. Wykonawca zamówienia na usługi przedkłada Zamawiającemu poświadczoną za zgodność z oryginałem kopię zawartej umowy o podwykonawstwo lub jej zmiany w terminie 7 dni od dnia jej zawarcia. Wraz z umową z Podwykonawcą Wykonawca skł</w:t>
      </w:r>
      <w:r>
        <w:t xml:space="preserve">ada oświadczenia, w których on i Podwykonawca zobowiązują się wobec Zamawiającego, iż nie później niż w terminie 7 dni od dnia powstania zaległości w wypłacie wynagrodzenia, poinformują pisemnie o tym fakcie Zamawiającego. </w:t>
      </w:r>
    </w:p>
    <w:p w:rsidR="004366E4" w:rsidRDefault="00943873">
      <w:pPr>
        <w:pStyle w:val="Default"/>
        <w:spacing w:after="68"/>
        <w:jc w:val="both"/>
      </w:pPr>
      <w:r>
        <w:lastRenderedPageBreak/>
        <w:t>8. Zamawiający może dokonać bezp</w:t>
      </w:r>
      <w:r>
        <w:t xml:space="preserve">ośredniej zapłaty wynagrodzenia podwykonawcy lub dalszemu podwykonawcy, jeżeli podwykonawca lub dalszy podwykonawca wykaże zasadność takiej zapłaty. </w:t>
      </w:r>
    </w:p>
    <w:p w:rsidR="004366E4" w:rsidRDefault="00943873">
      <w:pPr>
        <w:pStyle w:val="Default"/>
        <w:spacing w:after="68"/>
        <w:jc w:val="both"/>
      </w:pPr>
      <w:r>
        <w:t>9. Wynagrodzenie o którym mowa w ust. 1 dotyczy wyłącznie należności powstałych po przedłożeniu Zamawiając</w:t>
      </w:r>
      <w:r>
        <w:t xml:space="preserve">emu poświadczonej za zgodność z oryginałem kopii umowy o podwykonawstwo oraz jej zmiany. </w:t>
      </w:r>
    </w:p>
    <w:p w:rsidR="004366E4" w:rsidRDefault="00943873">
      <w:pPr>
        <w:pStyle w:val="Default"/>
        <w:spacing w:after="68"/>
        <w:jc w:val="both"/>
      </w:pPr>
      <w:r>
        <w:t xml:space="preserve">10. Bezpośrednia zapłata obejmuje wyłącznie należne wynagrodzenie, bez odsetek, należnych podwykonawcy. </w:t>
      </w:r>
    </w:p>
    <w:p w:rsidR="004366E4" w:rsidRDefault="00943873">
      <w:pPr>
        <w:pStyle w:val="Default"/>
        <w:spacing w:after="68"/>
        <w:jc w:val="both"/>
      </w:pPr>
      <w:r>
        <w:t>11. Przed dokonaniem bezpośredniej zapłaty Zamawiający umożli</w:t>
      </w:r>
      <w:r>
        <w:t xml:space="preserve">wi Wykonawcy zgłoszenie pisemnych uwag dotyczących zasadności bezpośredniej zapłaty wynagrodzenia podwykonawcy. Zamawiający poinformuje o terminie zgłaszania uwag przez wykonawcę. Termin na zgłoszenie uwag przez Wykonawcę nie może być krótszy niż 7 dni od </w:t>
      </w:r>
      <w:r>
        <w:t xml:space="preserve">dnia doręczenia informacji. </w:t>
      </w:r>
    </w:p>
    <w:p w:rsidR="004366E4" w:rsidRDefault="00943873">
      <w:pPr>
        <w:pStyle w:val="Default"/>
        <w:spacing w:after="68"/>
        <w:jc w:val="both"/>
      </w:pPr>
      <w:r>
        <w:t>12. W przypadku zgłoszenia uwag o których mowa w ust. 11. w terminie wskazanym przez Zamawiającego, Zamawiający</w:t>
      </w:r>
      <w:r>
        <w:rPr>
          <w:b/>
        </w:rPr>
        <w:t xml:space="preserve"> </w:t>
      </w:r>
      <w:r>
        <w:t xml:space="preserve">może: </w:t>
      </w:r>
    </w:p>
    <w:p w:rsidR="004366E4" w:rsidRDefault="00943873">
      <w:pPr>
        <w:pStyle w:val="Default"/>
        <w:spacing w:after="68"/>
        <w:jc w:val="both"/>
      </w:pPr>
      <w:r>
        <w:t>a) nie dokonać bezpośredniej zapłaty wynagrodzenia podwykonawcy, jeżeli wykonawca wykaże niezasadność takiej</w:t>
      </w:r>
      <w:r>
        <w:t xml:space="preserve"> zapłaty albo </w:t>
      </w:r>
    </w:p>
    <w:p w:rsidR="004366E4" w:rsidRDefault="00943873">
      <w:pPr>
        <w:pStyle w:val="Default"/>
        <w:spacing w:after="68"/>
        <w:jc w:val="both"/>
      </w:pPr>
      <w:r>
        <w:t xml:space="preserve">b) złożyć do depozytu sądowego kwotę potrzebną na pokrycie wynagrodzenia podwykonawcy w przypadku istnienia zasadniczej wątpliwości zamawiającego co do wysokości należnej zapłaty lub podmiotu, któremu płatność się należy, albo </w:t>
      </w:r>
    </w:p>
    <w:p w:rsidR="004366E4" w:rsidRDefault="00943873">
      <w:pPr>
        <w:pStyle w:val="Default"/>
        <w:spacing w:after="68"/>
        <w:jc w:val="both"/>
      </w:pPr>
      <w:r>
        <w:t>c) dokonać be</w:t>
      </w:r>
      <w:r>
        <w:t xml:space="preserve">zpośredniej zapłaty wynagrodzenia podwykonawcy, jeżeli podwykonawca wykaże zasadność takiej zapłaty. </w:t>
      </w:r>
    </w:p>
    <w:p w:rsidR="004366E4" w:rsidRDefault="00943873">
      <w:pPr>
        <w:pStyle w:val="Default"/>
        <w:spacing w:after="68"/>
        <w:jc w:val="both"/>
      </w:pPr>
      <w:r>
        <w:t xml:space="preserve">13. W przypadku dokonania bezpośredniej zapłaty podwykonawcy, o którym mowa w ust. 1, zamawiający potrąca kwotę wypłaconego wynagrodzenia z wynagrodzenia </w:t>
      </w:r>
      <w:r>
        <w:t xml:space="preserve">należnego wykonawcy. </w:t>
      </w:r>
    </w:p>
    <w:p w:rsidR="004366E4" w:rsidRDefault="00943873">
      <w:pPr>
        <w:pStyle w:val="Default"/>
        <w:spacing w:after="68"/>
        <w:jc w:val="both"/>
      </w:pPr>
      <w:r>
        <w:t>14. Ze względu na ustalenie płatności po dokonaniu odbioru przedmiotu umowy, a przed dokonaniem płatności za wykonaną usługę Wykonawcy Zamawiający lub Płatnik, ma prawo do występowania do podwykonawców o informację czy Wykonawca nie z</w:t>
      </w:r>
      <w:r>
        <w:t xml:space="preserve">alega wobec nich z płatnościami w zakresie realizacji przedmiotu niniejszej umowy a podwykonawca ma obowiązek udzielić takiej informacji. </w:t>
      </w:r>
    </w:p>
    <w:p w:rsidR="004366E4" w:rsidRDefault="00943873">
      <w:pPr>
        <w:pStyle w:val="Default"/>
        <w:jc w:val="both"/>
      </w:pPr>
      <w:r>
        <w:t>15. Jeżeli podwykonawca udzieli Zamawiającemu lub Płatnikowi zgodnie z ust. 14. informacji, że za dany zakres prac Wy</w:t>
      </w:r>
      <w:r>
        <w:t xml:space="preserve">konawca nie zalega wobec niego z płatnościami, to w przypadku późniejszego wystąpienia podwykonawcy do Zamawiającego z roszczeniem płatności za wskazany w informacji zakres prac, Zamawiający ma prawo uznać takie roszczenie jako niezasadne. </w:t>
      </w:r>
    </w:p>
    <w:p w:rsidR="004366E4" w:rsidRDefault="004366E4">
      <w:pPr>
        <w:pStyle w:val="Default"/>
        <w:jc w:val="both"/>
      </w:pPr>
    </w:p>
    <w:p w:rsidR="004366E4" w:rsidRDefault="00943873">
      <w:pPr>
        <w:pStyle w:val="Default"/>
        <w:jc w:val="center"/>
        <w:rPr>
          <w:b/>
          <w:bCs/>
        </w:rPr>
      </w:pPr>
      <w:r>
        <w:rPr>
          <w:b/>
          <w:bCs/>
        </w:rPr>
        <w:t>§8.</w:t>
      </w:r>
    </w:p>
    <w:p w:rsidR="004366E4" w:rsidRDefault="00943873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GWARANCJA </w:t>
      </w:r>
      <w:r>
        <w:rPr>
          <w:b/>
          <w:bCs/>
        </w:rPr>
        <w:t>I RĘKOJMIA</w:t>
      </w:r>
    </w:p>
    <w:p w:rsidR="004366E4" w:rsidRDefault="00943873">
      <w:pPr>
        <w:jc w:val="both"/>
      </w:pPr>
      <w:r>
        <w:rPr>
          <w:rFonts w:ascii="Times New Roman" w:hAnsi="Times New Roman"/>
          <w:sz w:val="24"/>
          <w:szCs w:val="24"/>
        </w:rPr>
        <w:t>1.Wykonawca oświadcza, że udzieli Zamawiającemu 2</w:t>
      </w:r>
      <w:r>
        <w:rPr>
          <w:rFonts w:ascii="Times New Roman" w:hAnsi="Times New Roman"/>
          <w:b/>
          <w:bCs/>
          <w:sz w:val="24"/>
          <w:szCs w:val="24"/>
        </w:rPr>
        <w:t xml:space="preserve"> - letniej </w:t>
      </w:r>
      <w:r>
        <w:rPr>
          <w:rFonts w:ascii="Times New Roman" w:hAnsi="Times New Roman"/>
          <w:sz w:val="24"/>
          <w:szCs w:val="24"/>
        </w:rPr>
        <w:t>gwarancji jakości na wykonane prace projektowe, od daty podpisania i przyjęcie bez uwag przez Zamawiającego protokołu odbioru.</w:t>
      </w:r>
    </w:p>
    <w:p w:rsidR="004366E4" w:rsidRDefault="009438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Okres obowiązywania gwarancji jakości na wykonaną dokum</w:t>
      </w:r>
      <w:r>
        <w:rPr>
          <w:rFonts w:ascii="Times New Roman" w:hAnsi="Times New Roman"/>
          <w:sz w:val="24"/>
          <w:szCs w:val="24"/>
        </w:rPr>
        <w:t>entację rozpoczyna swój bieg od dnia podpisania przez Strony protokołu zdawczo-odbiorczego.</w:t>
      </w:r>
    </w:p>
    <w:p w:rsidR="004366E4" w:rsidRDefault="009438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Wykonawca udzieli na piśmie gwarancji na wykonaną i przekazaną dokumentację, dołączając dokument gwarancyjny do protokołu zdawczo-odbiorczego. </w:t>
      </w:r>
    </w:p>
    <w:p w:rsidR="004366E4" w:rsidRDefault="009438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Strony zgodnie</w:t>
      </w:r>
      <w:r>
        <w:rPr>
          <w:rFonts w:ascii="Times New Roman" w:hAnsi="Times New Roman"/>
          <w:sz w:val="24"/>
          <w:szCs w:val="24"/>
        </w:rPr>
        <w:t xml:space="preserve"> ustalają, że rozszerzają odpowiedzialność Wykonawcy z tytułu rękojmi za wady dokumentacji w ten sposób, że okres obowiązywania rękojmi wynosi 6 lat od dnia podpisania przez Strony protokołu zdawczo-odbiorczego.</w:t>
      </w:r>
    </w:p>
    <w:p w:rsidR="004366E4" w:rsidRDefault="009438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 Jeżeli w okresie rękojmi lub gwarancji ja</w:t>
      </w:r>
      <w:r>
        <w:rPr>
          <w:rFonts w:ascii="Times New Roman" w:hAnsi="Times New Roman"/>
          <w:sz w:val="24"/>
          <w:szCs w:val="24"/>
        </w:rPr>
        <w:t xml:space="preserve">kości ujawnią się wady dokumentacji, Wykonawca zobowiązany będzie do ich usunięcia w terminie 14 dni od daty zawiadomienia go o tych wadach przez Zamawiającego na piśmie. </w:t>
      </w:r>
    </w:p>
    <w:p w:rsidR="004366E4" w:rsidRDefault="009438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Jeżeli wady ujawnione w okresie rękojmi nie dadzą się usunąć lub Wykonawca nie zd</w:t>
      </w:r>
      <w:r>
        <w:rPr>
          <w:rFonts w:ascii="Times New Roman" w:hAnsi="Times New Roman"/>
          <w:sz w:val="24"/>
          <w:szCs w:val="24"/>
        </w:rPr>
        <w:t xml:space="preserve">oła ich usunąć w wyznaczonym terminie, o którym mowa w ust. 5, Zamawiający może: </w:t>
      </w:r>
    </w:p>
    <w:p w:rsidR="004366E4" w:rsidRDefault="009438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zlecić usunięcie ujawnionych w okresie gwarancji wad osobie trzeciej na koszt i ryzyko Wykonawcy, niezależnie od ewentualnego roszczenia odszkodowawczego i roszczenia o za</w:t>
      </w:r>
      <w:r>
        <w:rPr>
          <w:rFonts w:ascii="Times New Roman" w:hAnsi="Times New Roman"/>
          <w:sz w:val="24"/>
          <w:szCs w:val="24"/>
        </w:rPr>
        <w:t xml:space="preserve">płatę kar umownych. </w:t>
      </w:r>
    </w:p>
    <w:p w:rsidR="004366E4" w:rsidRDefault="009438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W przypadku rozbieżnych stanowisk co do istnienia i zakresu wad jakościowych wykonanej dokumentacji, Strony mogą zlecić wykonanie ekspertyzy niezależnemu ekspertowi. Koszty wykonania tej ekspertyzy poniesie Strona, której stanowiska</w:t>
      </w:r>
      <w:r>
        <w:rPr>
          <w:rFonts w:ascii="Times New Roman" w:hAnsi="Times New Roman"/>
          <w:sz w:val="24"/>
          <w:szCs w:val="24"/>
        </w:rPr>
        <w:t xml:space="preserve"> nie potwierdzi ekspertyza. </w:t>
      </w:r>
    </w:p>
    <w:p w:rsidR="004366E4" w:rsidRDefault="009438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Zobowiązuje się wykonawcę w terminie 3 dni od daty zawiadomienia go do udzielania odpowiedzi, wyjaśnień na zapytania Wykonawców ubiegających się o udzielenie zamówienia lub Zamawiającego, kierowane w trakcie trwania procedur</w:t>
      </w:r>
      <w:r>
        <w:rPr>
          <w:rFonts w:ascii="Times New Roman" w:hAnsi="Times New Roman"/>
          <w:sz w:val="24"/>
          <w:szCs w:val="24"/>
        </w:rPr>
        <w:t>y udzielania zamówienia na roboty budowlane w oparciu o dokumentacje projektową</w:t>
      </w:r>
    </w:p>
    <w:p w:rsidR="004366E4" w:rsidRDefault="004366E4">
      <w:pPr>
        <w:pStyle w:val="Default"/>
        <w:jc w:val="both"/>
        <w:rPr>
          <w:rFonts w:eastAsia="Times New Roman" w:cs="Arial"/>
          <w:color w:val="auto"/>
        </w:rPr>
      </w:pPr>
    </w:p>
    <w:p w:rsidR="004366E4" w:rsidRDefault="004366E4">
      <w:pPr>
        <w:pStyle w:val="Default"/>
        <w:jc w:val="both"/>
        <w:rPr>
          <w:rFonts w:eastAsia="Times New Roman" w:cs="Arial"/>
          <w:color w:val="auto"/>
        </w:rPr>
      </w:pPr>
    </w:p>
    <w:p w:rsidR="004366E4" w:rsidRDefault="00943873">
      <w:pPr>
        <w:pStyle w:val="Default"/>
        <w:jc w:val="center"/>
        <w:rPr>
          <w:b/>
          <w:bCs/>
        </w:rPr>
      </w:pPr>
      <w:r>
        <w:rPr>
          <w:b/>
          <w:bCs/>
        </w:rPr>
        <w:t>§9.</w:t>
      </w:r>
    </w:p>
    <w:p w:rsidR="004366E4" w:rsidRDefault="00943873">
      <w:pPr>
        <w:pStyle w:val="Default"/>
        <w:jc w:val="center"/>
        <w:rPr>
          <w:b/>
          <w:bCs/>
        </w:rPr>
      </w:pPr>
      <w:r>
        <w:rPr>
          <w:b/>
          <w:bCs/>
        </w:rPr>
        <w:t>KARY UMOWNE, ODSTĄPIENIE OD UMOWY</w:t>
      </w:r>
    </w:p>
    <w:p w:rsidR="004366E4" w:rsidRDefault="00943873">
      <w:pPr>
        <w:pStyle w:val="Default"/>
        <w:jc w:val="both"/>
      </w:pPr>
      <w:r>
        <w:t>1. Strony ustalają, że z tytułu nie wykonania lub nienależytego wykonania umowy są zobowiązane do zapłaty kar umownych w następujących w</w:t>
      </w:r>
      <w:r>
        <w:t xml:space="preserve">ypadkach i wysokościach: </w:t>
      </w:r>
    </w:p>
    <w:p w:rsidR="004366E4" w:rsidRDefault="00943873">
      <w:pPr>
        <w:pStyle w:val="Default"/>
        <w:jc w:val="both"/>
      </w:pPr>
      <w:r>
        <w:t xml:space="preserve">2.  Wykonawca płaci Zamawiającemu kary umowne: </w:t>
      </w:r>
    </w:p>
    <w:p w:rsidR="004366E4" w:rsidRDefault="00943873">
      <w:pPr>
        <w:pStyle w:val="Default"/>
        <w:jc w:val="both"/>
      </w:pPr>
      <w:r>
        <w:t xml:space="preserve">a) za odstąpienie od umowy przez Zamawiającego wskutek okoliczności, za które odpowiada Wykonawca w wysokości 10% całego wynagrodzenia umownego brutto, </w:t>
      </w:r>
    </w:p>
    <w:p w:rsidR="004366E4" w:rsidRDefault="00943873">
      <w:pPr>
        <w:pStyle w:val="Default"/>
        <w:jc w:val="both"/>
      </w:pPr>
      <w:r>
        <w:t>b) za zwłokę w usunięciu stwi</w:t>
      </w:r>
      <w:r>
        <w:t xml:space="preserve">erdzonych wad 0,2% wynagrodzenia za każdy dzień zwłoki </w:t>
      </w:r>
    </w:p>
    <w:p w:rsidR="004366E4" w:rsidRDefault="00943873">
      <w:pPr>
        <w:pStyle w:val="Default"/>
        <w:jc w:val="both"/>
      </w:pPr>
      <w:r>
        <w:t xml:space="preserve">c) za zwłokę w usunięciu stwierdzonych wad 0,2% wynagrodzenia umownego za każdy dzień zwłoki </w:t>
      </w:r>
    </w:p>
    <w:p w:rsidR="004366E4" w:rsidRDefault="00943873">
      <w:pPr>
        <w:pStyle w:val="Default"/>
        <w:jc w:val="both"/>
      </w:pPr>
      <w:r>
        <w:t>c) za niezachowanie terminu o którym mowa w § 5 ust. 1 niniejszej umowy, Wykonawca zapłaci Zamawiającemu k</w:t>
      </w:r>
      <w:r>
        <w:t xml:space="preserve">arę umowną w wysokości 0,1 % całkowitego wynagrodzenia wraz z podatkiem VAT za każdy dzień zwłoki . </w:t>
      </w:r>
    </w:p>
    <w:p w:rsidR="004366E4" w:rsidRDefault="00943873">
      <w:pPr>
        <w:pStyle w:val="Default"/>
        <w:jc w:val="both"/>
      </w:pPr>
      <w:r>
        <w:t xml:space="preserve">d) za brak zapłaty wynagrodzenia należnego podwykonawcom w wysokości 3 % całkowitego wynagrodzenia brutto za każdy stwierdzony przypadek, </w:t>
      </w:r>
    </w:p>
    <w:p w:rsidR="004366E4" w:rsidRDefault="00943873">
      <w:pPr>
        <w:pStyle w:val="Default"/>
        <w:jc w:val="both"/>
      </w:pPr>
      <w:r>
        <w:t>e) za nietermino</w:t>
      </w:r>
      <w:r>
        <w:t xml:space="preserve">wą zapłatę wynagrodzenia należnego podwykonawcom w wysokości 0,1% całkowitego wynagrodzenia brutto za każdy dzień zwłoki, </w:t>
      </w:r>
    </w:p>
    <w:p w:rsidR="004366E4" w:rsidRDefault="00943873">
      <w:pPr>
        <w:pStyle w:val="Default"/>
        <w:jc w:val="both"/>
      </w:pPr>
      <w:r>
        <w:t>f) za nieprzedłożenie poświadczonej za zgodność z oryginałem kopii umowy o podwykonawstwo lub jej zmiany, w wysokości 3 % całkowitego</w:t>
      </w:r>
      <w:r>
        <w:t xml:space="preserve"> wynagrodzenia brutto za każdy stwierdzony przypadek, </w:t>
      </w:r>
    </w:p>
    <w:p w:rsidR="004366E4" w:rsidRDefault="00943873">
      <w:pPr>
        <w:pStyle w:val="Default"/>
        <w:jc w:val="both"/>
      </w:pPr>
      <w:r>
        <w:t>e) za niedotrzymanie przez wykonawcę terminu udzielania odpowiedzi, wyjaśnień na zapytania Wykonawców ubiegających się o udzielenie zamówienia lub Zamawiającego, kierowane w trakcie trwania procedury u</w:t>
      </w:r>
      <w:r>
        <w:t>dzielania zamówienia na roboty budowlane w oparciu o dokumentacje projektową,– w wysokości 0,5% całkowitego wynagrodzenia brutto za każdy dzień zwłoki.</w:t>
      </w:r>
    </w:p>
    <w:p w:rsidR="004366E4" w:rsidRDefault="00943873">
      <w:pPr>
        <w:pStyle w:val="Default"/>
        <w:jc w:val="both"/>
      </w:pPr>
      <w:r>
        <w:t>2. Zamawiający płaci Wykonawcy karę umowną za odstąpienie od umowy wskutek okoliczności, za które odpowi</w:t>
      </w:r>
      <w:r>
        <w:t xml:space="preserve">ada Zamawiający w wysokości 3% wynagrodzenia umownego. Okolicznością za którą odpowiada Zamawiający nie jest rozwiązanie porozumienia, o którym mowa w definicji w części definicji pod literą k. </w:t>
      </w:r>
    </w:p>
    <w:p w:rsidR="004366E4" w:rsidRDefault="00943873">
      <w:pPr>
        <w:pStyle w:val="Default"/>
        <w:jc w:val="both"/>
      </w:pPr>
      <w:r>
        <w:t>3. Przewidziane w tym paragrafie kary umowne nie wyłączają mo</w:t>
      </w:r>
      <w:r>
        <w:t xml:space="preserve">żliwości dochodzenia przez Zamawiającego odszkodowania przewyższającego wysokość kar umownych na zasadach ogólnych, do wysokości rzeczywiście poniesionej szkody. </w:t>
      </w:r>
    </w:p>
    <w:p w:rsidR="004366E4" w:rsidRDefault="009438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Wykonawca wyraża zgodę na potrącenie przez Zamawiającego kar umownych z przysługującej Wyk</w:t>
      </w:r>
      <w:r>
        <w:rPr>
          <w:rFonts w:ascii="Times New Roman" w:hAnsi="Times New Roman"/>
          <w:sz w:val="24"/>
          <w:szCs w:val="24"/>
        </w:rPr>
        <w:t>onawcy należności na podstawie noty księgowej wystawionej przez Płatnika.</w:t>
      </w:r>
    </w:p>
    <w:p w:rsidR="004366E4" w:rsidRDefault="00943873">
      <w:pPr>
        <w:jc w:val="both"/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>. Strony zastrzegają sobie możliwość dochodzenia odszkodowania przewyższającego wysokość zastrzeżonych kar umownych</w:t>
      </w:r>
      <w:r>
        <w:t xml:space="preserve">. </w:t>
      </w:r>
    </w:p>
    <w:p w:rsidR="004366E4" w:rsidRDefault="00943873">
      <w:pPr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6. W razie zaistnienia istotnej zmiany okoliczności 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powodującej, że wykonanie umowy nie leży w interesie publicznym, czego nie można było przewidzieć w chwili zawarcia umowy, Zamawiający może odstąpić od umowy w terminie 30 dni od powzięcia wiadomości o tych okolicznościach. </w:t>
      </w:r>
    </w:p>
    <w:p w:rsidR="004366E4" w:rsidRDefault="00943873">
      <w:pPr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7. W takim przypadku, Wykonawca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może żądać wyłącznie wynagrodzenia należnego z tytułu wykonania części umowy. </w:t>
      </w:r>
    </w:p>
    <w:p w:rsidR="004366E4" w:rsidRDefault="00943873">
      <w:pPr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8. Odstąpienie od umowy przez którąkolwiek ze Stron będzie dokonane w formie pisemnej pod rygorem nieważności. </w:t>
      </w:r>
    </w:p>
    <w:p w:rsidR="004366E4" w:rsidRDefault="00943873">
      <w:pPr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9. Strony zgodnie postanawiają, że odstąpienie od umowy przez kt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>órąkolwiek ze Stron odniesie skutek wyłącznie na przyszłość (ex nunc), co oznacza, że umowa pozostanie w mocy pomiędzy Stronami w zakresie świadczeń składających się na przedmiot umowy, prawidłowo wykonanych do chwili odstąpienia od umowy.</w:t>
      </w:r>
    </w:p>
    <w:p w:rsidR="004366E4" w:rsidRDefault="0094387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§10.</w:t>
      </w:r>
    </w:p>
    <w:p w:rsidR="004366E4" w:rsidRDefault="004366E4">
      <w:pPr>
        <w:jc w:val="center"/>
      </w:pPr>
    </w:p>
    <w:p w:rsidR="004366E4" w:rsidRDefault="00943873">
      <w:pPr>
        <w:jc w:val="center"/>
      </w:pPr>
      <w:r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  <w:t>ZMIANY UMO</w:t>
      </w:r>
      <w:r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  <w:t>WY</w:t>
      </w:r>
    </w:p>
    <w:p w:rsidR="004366E4" w:rsidRDefault="00943873">
      <w:pPr>
        <w:pStyle w:val="Default"/>
        <w:numPr>
          <w:ilvl w:val="0"/>
          <w:numId w:val="37"/>
        </w:numPr>
        <w:jc w:val="both"/>
      </w:pPr>
      <w:r>
        <w:t xml:space="preserve">Wszelkie zmiany i uzupełnienia treści niniejszej umowy, wymagają aneksu sporządzonego z zachowaniem formy pisemnej pod rygorem nieważności, poprzedzonego sporządzeniem protokołu konieczności przez Strony umowy. </w:t>
      </w:r>
    </w:p>
    <w:p w:rsidR="004366E4" w:rsidRDefault="00943873">
      <w:pPr>
        <w:numPr>
          <w:ilvl w:val="0"/>
          <w:numId w:val="36"/>
        </w:numPr>
        <w:shd w:val="clear" w:color="auto" w:fill="FFFFFF"/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treścią art. 144 ust.1 ustawy P</w:t>
      </w:r>
      <w:r>
        <w:rPr>
          <w:rFonts w:ascii="Times New Roman" w:hAnsi="Times New Roman" w:cs="Times New Roman"/>
          <w:sz w:val="24"/>
          <w:szCs w:val="24"/>
        </w:rPr>
        <w:t>rawo zamówień publicznych Zamawiający przewiduje możliwość dokonania zmian w umowie zawartej z Wykonawcą.</w:t>
      </w:r>
    </w:p>
    <w:p w:rsidR="004366E4" w:rsidRDefault="00943873">
      <w:pPr>
        <w:numPr>
          <w:ilvl w:val="0"/>
          <w:numId w:val="36"/>
        </w:numPr>
        <w:shd w:val="clear" w:color="auto" w:fill="FFFFFF"/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 umowie, na skutek wystąpienia poniższych okoliczności mogą dotyczyć następujących elementów umowy:</w:t>
      </w:r>
    </w:p>
    <w:p w:rsidR="004366E4" w:rsidRDefault="00943873">
      <w:pPr>
        <w:numPr>
          <w:ilvl w:val="1"/>
          <w:numId w:val="31"/>
        </w:numPr>
        <w:shd w:val="clear" w:color="auto" w:fill="FFFFFF"/>
        <w:tabs>
          <w:tab w:val="left" w:pos="-25740"/>
          <w:tab w:val="left" w:pos="-24840"/>
          <w:tab w:val="left" w:pos="-14400"/>
        </w:tabs>
        <w:autoSpaceDE/>
        <w:jc w:val="both"/>
      </w:pPr>
      <w:r>
        <w:rPr>
          <w:rFonts w:ascii="Times New Roman" w:hAnsi="Times New Roman" w:cs="Times New Roman"/>
          <w:position w:val="-2"/>
          <w:sz w:val="24"/>
          <w:szCs w:val="24"/>
        </w:rPr>
        <w:t>termin wykonania zamówienia:</w:t>
      </w:r>
    </w:p>
    <w:p w:rsidR="004366E4" w:rsidRDefault="00943873">
      <w:pPr>
        <w:numPr>
          <w:ilvl w:val="0"/>
          <w:numId w:val="32"/>
        </w:numPr>
        <w:tabs>
          <w:tab w:val="left" w:pos="0"/>
          <w:tab w:val="left" w:pos="1435"/>
          <w:tab w:val="right" w:leader="underscore" w:pos="9072"/>
        </w:tabs>
        <w:autoSpaceDE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wystąpienie r</w:t>
      </w:r>
      <w:r>
        <w:rPr>
          <w:rFonts w:ascii="Times New Roman" w:hAnsi="Times New Roman" w:cs="Times New Roman"/>
          <w:sz w:val="24"/>
          <w:szCs w:val="24"/>
        </w:rPr>
        <w:t>óżnego rodzaju klęsk żywiołowych, epidemii, operacji wojennych, strajku generalnego,</w:t>
      </w:r>
    </w:p>
    <w:p w:rsidR="004366E4" w:rsidRDefault="00943873">
      <w:pPr>
        <w:numPr>
          <w:ilvl w:val="0"/>
          <w:numId w:val="32"/>
        </w:numPr>
        <w:tabs>
          <w:tab w:val="left" w:pos="0"/>
          <w:tab w:val="left" w:pos="1435"/>
          <w:tab w:val="right" w:leader="underscore" w:pos="9072"/>
        </w:tabs>
        <w:autoSpaceDE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innych warunków płatności,</w:t>
      </w:r>
    </w:p>
    <w:p w:rsidR="004366E4" w:rsidRDefault="00943873">
      <w:pPr>
        <w:numPr>
          <w:ilvl w:val="0"/>
          <w:numId w:val="32"/>
        </w:numPr>
        <w:tabs>
          <w:tab w:val="left" w:pos="0"/>
          <w:tab w:val="left" w:pos="1435"/>
          <w:tab w:val="right" w:leader="underscore" w:pos="9072"/>
        </w:tabs>
        <w:autoSpaceDE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konieczność uzyskania przez Zamawiającego dodatkowych decyzji np. administracyjnych lub przedłuży się okres ich uzyskania,</w:t>
      </w:r>
    </w:p>
    <w:p w:rsidR="004366E4" w:rsidRDefault="00943873">
      <w:pPr>
        <w:numPr>
          <w:ilvl w:val="0"/>
          <w:numId w:val="32"/>
        </w:numPr>
        <w:tabs>
          <w:tab w:val="left" w:pos="0"/>
          <w:tab w:val="left" w:pos="1435"/>
          <w:tab w:val="right" w:leader="underscore" w:pos="9072"/>
        </w:tabs>
        <w:autoSpaceDE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wniesienie </w:t>
      </w:r>
      <w:r>
        <w:rPr>
          <w:rFonts w:ascii="Times New Roman" w:hAnsi="Times New Roman" w:cs="Times New Roman"/>
          <w:sz w:val="24"/>
          <w:szCs w:val="24"/>
        </w:rPr>
        <w:t>uwag i protestów dotyczących uzyskania decyzji,</w:t>
      </w:r>
    </w:p>
    <w:p w:rsidR="004366E4" w:rsidRDefault="00943873">
      <w:pPr>
        <w:numPr>
          <w:ilvl w:val="0"/>
          <w:numId w:val="32"/>
        </w:numPr>
        <w:tabs>
          <w:tab w:val="left" w:pos="0"/>
          <w:tab w:val="left" w:pos="1435"/>
          <w:tab w:val="right" w:leader="underscore" w:pos="9072"/>
        </w:tabs>
        <w:autoSpaceDE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konieczność wykonania usług dodatkowych, uzupełniających lub zamiennych,</w:t>
      </w:r>
    </w:p>
    <w:p w:rsidR="004366E4" w:rsidRDefault="00943873">
      <w:pPr>
        <w:numPr>
          <w:ilvl w:val="0"/>
          <w:numId w:val="32"/>
        </w:numPr>
        <w:tabs>
          <w:tab w:val="left" w:pos="0"/>
          <w:tab w:val="left" w:pos="1435"/>
          <w:tab w:val="right" w:leader="underscore" w:pos="9072"/>
        </w:tabs>
        <w:autoSpaceDE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obowiązujących przepisów.</w:t>
      </w:r>
    </w:p>
    <w:p w:rsidR="004366E4" w:rsidRDefault="00943873">
      <w:pPr>
        <w:numPr>
          <w:ilvl w:val="0"/>
          <w:numId w:val="32"/>
        </w:numPr>
        <w:tabs>
          <w:tab w:val="left" w:pos="0"/>
          <w:tab w:val="left" w:pos="1435"/>
          <w:tab w:val="right" w:leader="underscore" w:pos="9072"/>
        </w:tabs>
        <w:autoSpaceDE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uzyskania dodatkowych decyzji administracyjnych (w tym decyzji o środowiskowych uwarunkowaniach zgody </w:t>
      </w:r>
      <w:r>
        <w:rPr>
          <w:rFonts w:ascii="Times New Roman" w:hAnsi="Times New Roman" w:cs="Times New Roman"/>
          <w:sz w:val="24"/>
          <w:szCs w:val="24"/>
        </w:rPr>
        <w:t>na realizację przedsięwzięcia, decyzji celu publicznego itp.)</w:t>
      </w:r>
    </w:p>
    <w:p w:rsidR="004366E4" w:rsidRDefault="00943873">
      <w:pPr>
        <w:numPr>
          <w:ilvl w:val="0"/>
          <w:numId w:val="32"/>
        </w:numPr>
        <w:tabs>
          <w:tab w:val="left" w:pos="0"/>
          <w:tab w:val="left" w:pos="1435"/>
          <w:tab w:val="right" w:leader="underscore" w:pos="9072"/>
        </w:tabs>
        <w:autoSpaceDE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objęcie zasobów, tworów i składników przyrody jedną z form przewidzianych w ustawie o ochronie przyrody, zmiana ich granic lub przedmiotu ochrony, </w:t>
      </w:r>
    </w:p>
    <w:p w:rsidR="004366E4" w:rsidRDefault="00943873">
      <w:pPr>
        <w:numPr>
          <w:ilvl w:val="0"/>
          <w:numId w:val="32"/>
        </w:numPr>
        <w:tabs>
          <w:tab w:val="left" w:pos="0"/>
          <w:tab w:val="left" w:pos="1435"/>
          <w:tab w:val="right" w:leader="underscore" w:pos="9072"/>
        </w:tabs>
        <w:autoSpaceDE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odkrycie zabytku</w:t>
      </w:r>
    </w:p>
    <w:p w:rsidR="004366E4" w:rsidRDefault="00943873">
      <w:pPr>
        <w:numPr>
          <w:ilvl w:val="0"/>
          <w:numId w:val="32"/>
        </w:numPr>
        <w:tabs>
          <w:tab w:val="left" w:pos="0"/>
          <w:tab w:val="left" w:pos="1435"/>
          <w:tab w:val="right" w:leader="underscore" w:pos="9072"/>
        </w:tabs>
        <w:autoSpaceDE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wprowadzenia istotnej dla </w:t>
      </w:r>
      <w:r>
        <w:rPr>
          <w:rFonts w:ascii="Times New Roman" w:hAnsi="Times New Roman" w:cs="Times New Roman"/>
          <w:sz w:val="24"/>
          <w:szCs w:val="24"/>
        </w:rPr>
        <w:t xml:space="preserve">przedsięwzięcia zmiany formy jego ochrony, </w:t>
      </w:r>
    </w:p>
    <w:p w:rsidR="004366E4" w:rsidRDefault="00943873">
      <w:pPr>
        <w:numPr>
          <w:ilvl w:val="0"/>
          <w:numId w:val="32"/>
        </w:numPr>
        <w:tabs>
          <w:tab w:val="left" w:pos="0"/>
          <w:tab w:val="left" w:pos="1435"/>
          <w:tab w:val="right" w:leader="underscore" w:pos="9072"/>
        </w:tabs>
        <w:autoSpaceDE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przepisów prawa.</w:t>
      </w:r>
    </w:p>
    <w:p w:rsidR="004366E4" w:rsidRDefault="00943873">
      <w:pPr>
        <w:numPr>
          <w:ilvl w:val="0"/>
          <w:numId w:val="32"/>
        </w:numPr>
        <w:tabs>
          <w:tab w:val="left" w:pos="0"/>
          <w:tab w:val="left" w:pos="1435"/>
          <w:tab w:val="right" w:leader="underscore" w:pos="9072"/>
        </w:tabs>
        <w:autoSpaceDE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braku wyrażenia zgody przez właściciela nieruchomości na prowadzenie inwestycji </w:t>
      </w:r>
    </w:p>
    <w:p w:rsidR="004366E4" w:rsidRDefault="004366E4">
      <w:pPr>
        <w:tabs>
          <w:tab w:val="right" w:leader="underscore" w:pos="9072"/>
        </w:tabs>
        <w:autoSpaceDE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4366E4" w:rsidRDefault="00943873">
      <w:pPr>
        <w:numPr>
          <w:ilvl w:val="1"/>
          <w:numId w:val="31"/>
        </w:numPr>
        <w:shd w:val="clear" w:color="auto" w:fill="FFFFFF"/>
        <w:tabs>
          <w:tab w:val="left" w:pos="-25740"/>
          <w:tab w:val="left" w:pos="-24480"/>
          <w:tab w:val="left" w:pos="-13266"/>
        </w:tabs>
        <w:autoSpaceDE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terminy płatności:</w:t>
      </w:r>
    </w:p>
    <w:p w:rsidR="004366E4" w:rsidRDefault="00943873">
      <w:pPr>
        <w:numPr>
          <w:ilvl w:val="0"/>
          <w:numId w:val="32"/>
        </w:numPr>
        <w:tabs>
          <w:tab w:val="left" w:pos="0"/>
          <w:tab w:val="left" w:pos="1435"/>
          <w:tab w:val="right" w:leader="underscore" w:pos="9072"/>
        </w:tabs>
        <w:autoSpaceDE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 obowiązujących przepisach, jeżeli zgodnie z nimi konieczne będzie dostosowanie</w:t>
      </w:r>
      <w:r>
        <w:rPr>
          <w:rFonts w:ascii="Times New Roman" w:hAnsi="Times New Roman" w:cs="Times New Roman"/>
          <w:sz w:val="24"/>
          <w:szCs w:val="24"/>
        </w:rPr>
        <w:t xml:space="preserve"> treści umowy do aktualnego stanu prawnego,</w:t>
      </w:r>
    </w:p>
    <w:p w:rsidR="004366E4" w:rsidRDefault="004366E4">
      <w:pPr>
        <w:tabs>
          <w:tab w:val="right" w:leader="underscore" w:pos="9072"/>
        </w:tabs>
        <w:autoSpaceDE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4366E4" w:rsidRDefault="00943873">
      <w:pPr>
        <w:numPr>
          <w:ilvl w:val="1"/>
          <w:numId w:val="31"/>
        </w:numPr>
        <w:tabs>
          <w:tab w:val="left" w:pos="0"/>
          <w:tab w:val="left" w:pos="1440"/>
          <w:tab w:val="right" w:leader="underscore" w:pos="9072"/>
        </w:tabs>
        <w:autoSpaceDE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parametry przedmiotu zamówienia i inne:</w:t>
      </w:r>
    </w:p>
    <w:p w:rsidR="004366E4" w:rsidRDefault="00943873">
      <w:pPr>
        <w:numPr>
          <w:ilvl w:val="0"/>
          <w:numId w:val="31"/>
        </w:numPr>
        <w:tabs>
          <w:tab w:val="left" w:pos="0"/>
          <w:tab w:val="left" w:pos="1435"/>
          <w:tab w:val="right" w:leader="underscore" w:pos="9072"/>
        </w:tabs>
        <w:autoSpaceDE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 obowiązujących przepisach, jeżeli zgodnie z nimi konieczne będzie dostosowanie treści umowy do aktualnego stanu prawnego,</w:t>
      </w:r>
    </w:p>
    <w:p w:rsidR="004366E4" w:rsidRDefault="00943873">
      <w:pPr>
        <w:numPr>
          <w:ilvl w:val="0"/>
          <w:numId w:val="31"/>
        </w:numPr>
        <w:tabs>
          <w:tab w:val="left" w:pos="0"/>
          <w:tab w:val="left" w:pos="1435"/>
          <w:tab w:val="right" w:leader="underscore" w:pos="9072"/>
        </w:tabs>
        <w:autoSpaceDE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aktualizacji rozwiązań technologicznych,</w:t>
      </w:r>
    </w:p>
    <w:p w:rsidR="004366E4" w:rsidRDefault="00943873">
      <w:pPr>
        <w:numPr>
          <w:ilvl w:val="0"/>
          <w:numId w:val="31"/>
        </w:numPr>
        <w:tabs>
          <w:tab w:val="left" w:pos="0"/>
          <w:tab w:val="left" w:pos="1435"/>
          <w:tab w:val="right" w:leader="underscore" w:pos="9072"/>
        </w:tabs>
        <w:autoSpaceDE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kluczowego personelu,</w:t>
      </w:r>
    </w:p>
    <w:p w:rsidR="004366E4" w:rsidRDefault="00943873">
      <w:pPr>
        <w:numPr>
          <w:ilvl w:val="0"/>
          <w:numId w:val="31"/>
        </w:numPr>
        <w:tabs>
          <w:tab w:val="left" w:pos="0"/>
          <w:tab w:val="left" w:pos="1435"/>
          <w:tab w:val="right" w:leader="underscore" w:pos="9072"/>
        </w:tabs>
        <w:autoSpaceDE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zmniejszenie zakresu przedmiotu umowy, gdy jego wykonanie w pierwotnym zakresie nie leży w granicach uzasadnionego interesu Zamawiającego,</w:t>
      </w:r>
    </w:p>
    <w:p w:rsidR="004366E4" w:rsidRDefault="00943873">
      <w:pPr>
        <w:numPr>
          <w:ilvl w:val="0"/>
          <w:numId w:val="31"/>
        </w:numPr>
        <w:tabs>
          <w:tab w:val="left" w:pos="0"/>
          <w:tab w:val="left" w:pos="1435"/>
          <w:tab w:val="right" w:leader="underscore" w:pos="9072"/>
        </w:tabs>
        <w:autoSpaceDE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powierzenia Podwykonawcy określonego zakresu usług nie wskazanych w ofercie jako planow</w:t>
      </w:r>
      <w:r>
        <w:rPr>
          <w:rFonts w:ascii="Times New Roman" w:hAnsi="Times New Roman" w:cs="Times New Roman"/>
          <w:sz w:val="24"/>
          <w:szCs w:val="24"/>
        </w:rPr>
        <w:t>any do powierzenia Podwykonawcom.</w:t>
      </w:r>
    </w:p>
    <w:p w:rsidR="004366E4" w:rsidRDefault="00943873">
      <w:pPr>
        <w:pStyle w:val="Default"/>
        <w:jc w:val="center"/>
        <w:rPr>
          <w:b/>
          <w:bCs/>
        </w:rPr>
      </w:pPr>
      <w:r>
        <w:rPr>
          <w:b/>
          <w:bCs/>
        </w:rPr>
        <w:t>§11.</w:t>
      </w:r>
    </w:p>
    <w:p w:rsidR="004366E4" w:rsidRDefault="00943873">
      <w:pPr>
        <w:pStyle w:val="Default"/>
        <w:jc w:val="center"/>
        <w:rPr>
          <w:b/>
          <w:bCs/>
        </w:rPr>
      </w:pPr>
      <w:r>
        <w:rPr>
          <w:b/>
          <w:bCs/>
        </w:rPr>
        <w:t>POSTANOWIENIA KOŃCOWE</w:t>
      </w:r>
    </w:p>
    <w:p w:rsidR="004366E4" w:rsidRDefault="00943873">
      <w:pPr>
        <w:pStyle w:val="Default"/>
        <w:jc w:val="both"/>
      </w:pPr>
      <w:r>
        <w:t xml:space="preserve">W sprawach nie uregulowanych niniejszą umową mają zastosowanie przepisy Kodeksu Cywilnego i Ustawy z dnia 29 stycznia 2004 r. Prawo zamówień publicznych </w:t>
      </w:r>
      <w:r>
        <w:rPr>
          <w:rFonts w:cs="Times New Roman"/>
          <w:spacing w:val="-1"/>
        </w:rPr>
        <w:t>(</w:t>
      </w:r>
      <w:r>
        <w:rPr>
          <w:rFonts w:cs="Times New Roman"/>
          <w:sz w:val="22"/>
          <w:szCs w:val="22"/>
        </w:rPr>
        <w:t>Dz. U. z  2016 r. poz. 1020 ze zm)</w:t>
      </w:r>
      <w:r>
        <w:rPr>
          <w:rFonts w:cs="Times New Roman"/>
        </w:rPr>
        <w:t>.</w:t>
      </w:r>
    </w:p>
    <w:p w:rsidR="004366E4" w:rsidRDefault="00943873">
      <w:pPr>
        <w:pStyle w:val="Default"/>
        <w:jc w:val="center"/>
        <w:rPr>
          <w:b/>
          <w:bCs/>
        </w:rPr>
      </w:pPr>
      <w:r>
        <w:rPr>
          <w:b/>
          <w:bCs/>
        </w:rPr>
        <w:t>§12.</w:t>
      </w:r>
    </w:p>
    <w:p w:rsidR="004366E4" w:rsidRDefault="00943873">
      <w:pPr>
        <w:pStyle w:val="Default"/>
        <w:jc w:val="both"/>
      </w:pPr>
      <w:r>
        <w:t xml:space="preserve">Umowa została sporządzona w trzech jednobrzmiących egzemplarzach, jeden dla Zamawiającego,  jeden dla Płatnika i jeden dla Wykonawcy. </w:t>
      </w:r>
    </w:p>
    <w:p w:rsidR="004366E4" w:rsidRDefault="004366E4">
      <w:pPr>
        <w:pStyle w:val="Default"/>
        <w:jc w:val="both"/>
      </w:pPr>
    </w:p>
    <w:p w:rsidR="004366E4" w:rsidRDefault="00943873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ZAMAWIAJĄCY:                              </w:t>
      </w:r>
      <w:r>
        <w:rPr>
          <w:b/>
          <w:bCs/>
        </w:rPr>
        <w:tab/>
        <w:t xml:space="preserve">                                           WYKONAWCA:</w:t>
      </w:r>
    </w:p>
    <w:p w:rsidR="004366E4" w:rsidRDefault="004366E4">
      <w:pPr>
        <w:pStyle w:val="Default"/>
        <w:jc w:val="center"/>
      </w:pPr>
    </w:p>
    <w:p w:rsidR="004366E4" w:rsidRDefault="0094387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</w:t>
      </w:r>
      <w:r>
        <w:rPr>
          <w:rFonts w:ascii="Times New Roman" w:hAnsi="Times New Roman"/>
          <w:sz w:val="24"/>
          <w:szCs w:val="24"/>
        </w:rPr>
        <w:t xml:space="preserve">..............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.....................................</w:t>
      </w:r>
    </w:p>
    <w:p w:rsidR="004366E4" w:rsidRDefault="004366E4">
      <w:pPr>
        <w:jc w:val="center"/>
        <w:rPr>
          <w:rFonts w:ascii="Times New Roman" w:hAnsi="Times New Roman"/>
          <w:sz w:val="24"/>
          <w:szCs w:val="24"/>
        </w:rPr>
      </w:pPr>
    </w:p>
    <w:p w:rsidR="004366E4" w:rsidRDefault="004366E4">
      <w:pPr>
        <w:jc w:val="center"/>
        <w:rPr>
          <w:rFonts w:ascii="Times New Roman" w:hAnsi="Times New Roman"/>
          <w:sz w:val="24"/>
          <w:szCs w:val="24"/>
        </w:rPr>
      </w:pPr>
    </w:p>
    <w:p w:rsidR="004366E4" w:rsidRDefault="004366E4">
      <w:pPr>
        <w:jc w:val="center"/>
        <w:rPr>
          <w:rFonts w:ascii="Times New Roman" w:hAnsi="Times New Roman"/>
          <w:sz w:val="24"/>
          <w:szCs w:val="24"/>
        </w:rPr>
      </w:pPr>
    </w:p>
    <w:p w:rsidR="004366E4" w:rsidRDefault="004366E4">
      <w:pPr>
        <w:jc w:val="center"/>
        <w:rPr>
          <w:rFonts w:ascii="Times New Roman" w:hAnsi="Times New Roman"/>
          <w:sz w:val="24"/>
          <w:szCs w:val="24"/>
        </w:rPr>
      </w:pPr>
    </w:p>
    <w:p w:rsidR="004366E4" w:rsidRDefault="004366E4">
      <w:pPr>
        <w:jc w:val="center"/>
        <w:rPr>
          <w:rFonts w:ascii="Times New Roman" w:hAnsi="Times New Roman"/>
          <w:sz w:val="24"/>
          <w:szCs w:val="24"/>
        </w:rPr>
      </w:pPr>
    </w:p>
    <w:p w:rsidR="004366E4" w:rsidRDefault="004366E4">
      <w:pPr>
        <w:jc w:val="center"/>
        <w:rPr>
          <w:rFonts w:ascii="Times New Roman" w:hAnsi="Times New Roman"/>
          <w:sz w:val="24"/>
          <w:szCs w:val="24"/>
        </w:rPr>
      </w:pPr>
    </w:p>
    <w:p w:rsidR="004366E4" w:rsidRDefault="004366E4">
      <w:pPr>
        <w:jc w:val="center"/>
        <w:rPr>
          <w:rFonts w:ascii="Times New Roman" w:hAnsi="Times New Roman"/>
          <w:sz w:val="24"/>
          <w:szCs w:val="24"/>
        </w:rPr>
      </w:pPr>
    </w:p>
    <w:p w:rsidR="004366E4" w:rsidRDefault="004366E4">
      <w:pPr>
        <w:jc w:val="center"/>
        <w:rPr>
          <w:rFonts w:ascii="Times New Roman" w:hAnsi="Times New Roman"/>
          <w:sz w:val="24"/>
          <w:szCs w:val="24"/>
        </w:rPr>
      </w:pPr>
    </w:p>
    <w:p w:rsidR="004366E4" w:rsidRDefault="004366E4">
      <w:pPr>
        <w:jc w:val="center"/>
        <w:rPr>
          <w:rFonts w:ascii="Times New Roman" w:hAnsi="Times New Roman"/>
          <w:sz w:val="24"/>
          <w:szCs w:val="24"/>
        </w:rPr>
      </w:pPr>
    </w:p>
    <w:p w:rsidR="004366E4" w:rsidRDefault="004366E4">
      <w:pPr>
        <w:jc w:val="center"/>
        <w:rPr>
          <w:rFonts w:ascii="Times New Roman" w:hAnsi="Times New Roman"/>
          <w:sz w:val="24"/>
          <w:szCs w:val="24"/>
        </w:rPr>
      </w:pPr>
    </w:p>
    <w:p w:rsidR="004366E4" w:rsidRDefault="004366E4">
      <w:pPr>
        <w:jc w:val="center"/>
        <w:rPr>
          <w:rFonts w:ascii="Times New Roman" w:hAnsi="Times New Roman"/>
          <w:sz w:val="24"/>
          <w:szCs w:val="24"/>
        </w:rPr>
      </w:pPr>
    </w:p>
    <w:p w:rsidR="004366E4" w:rsidRDefault="004366E4">
      <w:pPr>
        <w:jc w:val="center"/>
        <w:rPr>
          <w:rFonts w:ascii="Times New Roman" w:hAnsi="Times New Roman"/>
          <w:sz w:val="24"/>
          <w:szCs w:val="24"/>
        </w:rPr>
      </w:pPr>
    </w:p>
    <w:p w:rsidR="004366E4" w:rsidRDefault="004366E4">
      <w:pPr>
        <w:jc w:val="center"/>
        <w:rPr>
          <w:rFonts w:ascii="Times New Roman" w:hAnsi="Times New Roman"/>
          <w:sz w:val="24"/>
          <w:szCs w:val="24"/>
        </w:rPr>
      </w:pPr>
    </w:p>
    <w:p w:rsidR="004366E4" w:rsidRDefault="004366E4">
      <w:pPr>
        <w:jc w:val="center"/>
        <w:rPr>
          <w:rFonts w:ascii="Times New Roman" w:hAnsi="Times New Roman"/>
          <w:sz w:val="24"/>
          <w:szCs w:val="24"/>
        </w:rPr>
      </w:pPr>
    </w:p>
    <w:p w:rsidR="004366E4" w:rsidRDefault="004366E4">
      <w:pPr>
        <w:jc w:val="center"/>
        <w:rPr>
          <w:rFonts w:ascii="Times New Roman" w:hAnsi="Times New Roman"/>
          <w:sz w:val="24"/>
          <w:szCs w:val="24"/>
        </w:rPr>
      </w:pPr>
    </w:p>
    <w:p w:rsidR="004366E4" w:rsidRDefault="004366E4">
      <w:pPr>
        <w:jc w:val="center"/>
        <w:rPr>
          <w:rFonts w:ascii="Times New Roman" w:hAnsi="Times New Roman"/>
          <w:sz w:val="24"/>
          <w:szCs w:val="24"/>
        </w:rPr>
      </w:pPr>
    </w:p>
    <w:p w:rsidR="004366E4" w:rsidRDefault="004366E4">
      <w:pPr>
        <w:jc w:val="center"/>
        <w:rPr>
          <w:rFonts w:ascii="Times New Roman" w:hAnsi="Times New Roman"/>
          <w:sz w:val="24"/>
          <w:szCs w:val="24"/>
        </w:rPr>
      </w:pPr>
    </w:p>
    <w:p w:rsidR="004366E4" w:rsidRDefault="004366E4">
      <w:pPr>
        <w:jc w:val="center"/>
        <w:rPr>
          <w:rFonts w:ascii="Times New Roman" w:hAnsi="Times New Roman"/>
          <w:sz w:val="24"/>
          <w:szCs w:val="24"/>
        </w:rPr>
      </w:pPr>
    </w:p>
    <w:p w:rsidR="004366E4" w:rsidRDefault="004366E4">
      <w:pPr>
        <w:jc w:val="center"/>
        <w:rPr>
          <w:rFonts w:ascii="Times New Roman" w:hAnsi="Times New Roman"/>
          <w:sz w:val="24"/>
          <w:szCs w:val="24"/>
        </w:rPr>
      </w:pPr>
    </w:p>
    <w:p w:rsidR="004366E4" w:rsidRDefault="004366E4">
      <w:pPr>
        <w:jc w:val="center"/>
        <w:rPr>
          <w:rFonts w:ascii="Times New Roman" w:hAnsi="Times New Roman"/>
          <w:sz w:val="24"/>
          <w:szCs w:val="24"/>
        </w:rPr>
      </w:pPr>
    </w:p>
    <w:p w:rsidR="004366E4" w:rsidRDefault="004366E4">
      <w:pPr>
        <w:jc w:val="center"/>
        <w:rPr>
          <w:rFonts w:ascii="Times New Roman" w:hAnsi="Times New Roman"/>
          <w:sz w:val="24"/>
          <w:szCs w:val="24"/>
        </w:rPr>
      </w:pPr>
    </w:p>
    <w:p w:rsidR="004366E4" w:rsidRDefault="004366E4">
      <w:pPr>
        <w:jc w:val="center"/>
        <w:rPr>
          <w:rFonts w:ascii="Times New Roman" w:hAnsi="Times New Roman"/>
          <w:sz w:val="24"/>
          <w:szCs w:val="24"/>
        </w:rPr>
      </w:pPr>
    </w:p>
    <w:p w:rsidR="004366E4" w:rsidRDefault="004366E4">
      <w:pPr>
        <w:jc w:val="center"/>
        <w:rPr>
          <w:rFonts w:ascii="Times New Roman" w:hAnsi="Times New Roman"/>
          <w:sz w:val="24"/>
          <w:szCs w:val="24"/>
        </w:rPr>
      </w:pPr>
    </w:p>
    <w:p w:rsidR="004366E4" w:rsidRDefault="004366E4">
      <w:pPr>
        <w:jc w:val="center"/>
        <w:rPr>
          <w:rFonts w:ascii="Times New Roman" w:hAnsi="Times New Roman"/>
          <w:sz w:val="24"/>
          <w:szCs w:val="24"/>
        </w:rPr>
      </w:pPr>
    </w:p>
    <w:p w:rsidR="004366E4" w:rsidRDefault="004366E4">
      <w:pPr>
        <w:jc w:val="center"/>
        <w:rPr>
          <w:rFonts w:ascii="Times New Roman" w:hAnsi="Times New Roman"/>
          <w:sz w:val="24"/>
          <w:szCs w:val="24"/>
        </w:rPr>
      </w:pPr>
    </w:p>
    <w:p w:rsidR="004366E4" w:rsidRDefault="004366E4">
      <w:pPr>
        <w:jc w:val="center"/>
        <w:rPr>
          <w:rFonts w:ascii="Times New Roman" w:hAnsi="Times New Roman"/>
          <w:sz w:val="24"/>
          <w:szCs w:val="24"/>
        </w:rPr>
      </w:pPr>
    </w:p>
    <w:p w:rsidR="004366E4" w:rsidRDefault="004366E4">
      <w:pPr>
        <w:jc w:val="center"/>
        <w:rPr>
          <w:rFonts w:ascii="Times New Roman" w:hAnsi="Times New Roman"/>
          <w:sz w:val="24"/>
          <w:szCs w:val="24"/>
        </w:rPr>
      </w:pPr>
    </w:p>
    <w:p w:rsidR="004366E4" w:rsidRDefault="004366E4">
      <w:pPr>
        <w:jc w:val="center"/>
        <w:rPr>
          <w:rFonts w:ascii="Times New Roman" w:hAnsi="Times New Roman"/>
          <w:sz w:val="24"/>
          <w:szCs w:val="24"/>
        </w:rPr>
      </w:pPr>
    </w:p>
    <w:p w:rsidR="004366E4" w:rsidRDefault="0094387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KLAUZULA INFORMACYJNA</w:t>
      </w:r>
    </w:p>
    <w:p w:rsidR="004366E4" w:rsidRDefault="004366E4">
      <w:pPr>
        <w:jc w:val="both"/>
        <w:rPr>
          <w:sz w:val="22"/>
          <w:szCs w:val="22"/>
        </w:rPr>
      </w:pPr>
    </w:p>
    <w:p w:rsidR="004366E4" w:rsidRDefault="009438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 13 Rozporządzenia Parlamentu Europejskiego i Rady (UE) 2016/679 z dnia 27 kwietnia 2016 </w:t>
      </w:r>
      <w:r>
        <w:rPr>
          <w:sz w:val="22"/>
          <w:szCs w:val="22"/>
        </w:rPr>
        <w:t>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 w:rsidR="004366E4" w:rsidRDefault="00943873">
      <w:pPr>
        <w:jc w:val="both"/>
      </w:pPr>
      <w:r>
        <w:rPr>
          <w:sz w:val="22"/>
          <w:szCs w:val="22"/>
        </w:rPr>
        <w:t>1</w:t>
      </w:r>
      <w:r>
        <w:rPr>
          <w:sz w:val="22"/>
          <w:szCs w:val="22"/>
        </w:rPr>
        <w:t xml:space="preserve">) Administratorem Pani/Pana danych osobowych jest Gmina Liniewo, </w:t>
      </w:r>
      <w:r>
        <w:rPr>
          <w:sz w:val="22"/>
          <w:szCs w:val="22"/>
          <w:shd w:val="clear" w:color="auto" w:fill="FFFFFF"/>
        </w:rPr>
        <w:t>Dworcowa 3, 83-420 Liniewo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 </w:t>
      </w:r>
      <w:hyperlink r:id="rId8" w:tooltip="Zadzwoń z Hangouts" w:history="1">
        <w:r>
          <w:rPr>
            <w:sz w:val="22"/>
            <w:szCs w:val="22"/>
            <w:u w:val="single"/>
          </w:rPr>
          <w:t>58 687 85 20</w:t>
        </w:r>
      </w:hyperlink>
    </w:p>
    <w:p w:rsidR="004366E4" w:rsidRDefault="00943873">
      <w:pPr>
        <w:jc w:val="both"/>
      </w:pPr>
      <w:r>
        <w:rPr>
          <w:sz w:val="22"/>
          <w:szCs w:val="22"/>
        </w:rPr>
        <w:t xml:space="preserve">2) W sprawach z zakresu ochrony danych osobowych </w:t>
      </w:r>
      <w:r>
        <w:rPr>
          <w:sz w:val="22"/>
          <w:szCs w:val="22"/>
        </w:rPr>
        <w:t xml:space="preserve">mogą Państwo kontaktować się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z Inspektorem Ochrony Danych pod adresem e-mail: </w:t>
      </w:r>
      <w:hyperlink r:id="rId9" w:history="1">
        <w:r>
          <w:rPr>
            <w:rStyle w:val="Hipercze"/>
            <w:sz w:val="22"/>
            <w:szCs w:val="22"/>
          </w:rPr>
          <w:t>iod@liniewo.pl</w:t>
        </w:r>
      </w:hyperlink>
      <w:r>
        <w:rPr>
          <w:sz w:val="22"/>
          <w:szCs w:val="22"/>
        </w:rPr>
        <w:t>.</w:t>
      </w:r>
    </w:p>
    <w:p w:rsidR="004366E4" w:rsidRDefault="009438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Dane osobowe będą przetwarzane w celu realizacji umowy cywilnoprawnej. </w:t>
      </w:r>
    </w:p>
    <w:p w:rsidR="004366E4" w:rsidRDefault="00943873">
      <w:pPr>
        <w:jc w:val="both"/>
        <w:rPr>
          <w:sz w:val="22"/>
          <w:szCs w:val="22"/>
        </w:rPr>
      </w:pPr>
      <w:r>
        <w:rPr>
          <w:sz w:val="22"/>
          <w:szCs w:val="22"/>
        </w:rPr>
        <w:t>4)Dane osobowe będą przetwarzane przez okres ni</w:t>
      </w:r>
      <w:r>
        <w:rPr>
          <w:sz w:val="22"/>
          <w:szCs w:val="22"/>
        </w:rPr>
        <w:t xml:space="preserve">ezbędny do realizacji ww. celu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z uwzględnieniem okresów przechowywania określonych w przepisach odrębnych, w tym przepisów archiwalnych.  </w:t>
      </w:r>
    </w:p>
    <w:p w:rsidR="004366E4" w:rsidRDefault="00943873">
      <w:pPr>
        <w:jc w:val="both"/>
        <w:rPr>
          <w:sz w:val="22"/>
          <w:szCs w:val="22"/>
        </w:rPr>
      </w:pPr>
      <w:r>
        <w:rPr>
          <w:sz w:val="22"/>
          <w:szCs w:val="22"/>
        </w:rPr>
        <w:t>5) Podstawą prawną przetwarzania danych jest art. 6 ust. 1 lit. b) ww. rozporządzenia.</w:t>
      </w:r>
    </w:p>
    <w:p w:rsidR="004366E4" w:rsidRDefault="00943873">
      <w:pPr>
        <w:jc w:val="both"/>
      </w:pPr>
      <w:r>
        <w:rPr>
          <w:sz w:val="22"/>
          <w:szCs w:val="22"/>
        </w:rPr>
        <w:t xml:space="preserve">6) </w:t>
      </w:r>
      <w:r>
        <w:rPr>
          <w:sz w:val="22"/>
        </w:rPr>
        <w:t>Pani/Pana danych będą podm</w:t>
      </w:r>
      <w:r>
        <w:rPr>
          <w:sz w:val="22"/>
        </w:rPr>
        <w:t xml:space="preserve">ioty, które na podstawie zawartych umów przetwarzają dane osobowe w imieniu Administratora. </w:t>
      </w:r>
    </w:p>
    <w:p w:rsidR="004366E4" w:rsidRDefault="00943873">
      <w:pPr>
        <w:jc w:val="both"/>
        <w:rPr>
          <w:sz w:val="22"/>
          <w:szCs w:val="22"/>
        </w:rPr>
      </w:pPr>
      <w:r>
        <w:rPr>
          <w:sz w:val="22"/>
          <w:szCs w:val="22"/>
        </w:rPr>
        <w:t>Osoba, której dane dotyczą ma prawo do:</w:t>
      </w:r>
    </w:p>
    <w:p w:rsidR="004366E4" w:rsidRDefault="00943873">
      <w:pPr>
        <w:jc w:val="both"/>
        <w:rPr>
          <w:sz w:val="22"/>
          <w:szCs w:val="22"/>
        </w:rPr>
      </w:pPr>
      <w:r>
        <w:rPr>
          <w:sz w:val="22"/>
          <w:szCs w:val="22"/>
        </w:rPr>
        <w:t>-dostępu do treści swoich danych oraz możliwości ich poprawiania, sprostowania, ograniczenia przetwarzania oraz do przenosz</w:t>
      </w:r>
      <w:r>
        <w:rPr>
          <w:sz w:val="22"/>
          <w:szCs w:val="22"/>
        </w:rPr>
        <w:t>enia swoich danych, a także - w przypadkach przewidzianych prawem - prawo do usunięcia danych i prawo do wniesienia sprzeciwu wobec przetwarzania Państwa danych.</w:t>
      </w:r>
    </w:p>
    <w:p w:rsidR="004366E4" w:rsidRDefault="009438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bookmarkStart w:id="2" w:name="_Hlk515218261"/>
      <w:r>
        <w:rPr>
          <w:sz w:val="22"/>
          <w:szCs w:val="22"/>
        </w:rPr>
        <w:t>wniesienia skargi do organu nadzorczego w przypadku gdy przetwarzanie danych odbywa się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z n</w:t>
      </w:r>
      <w:r>
        <w:rPr>
          <w:sz w:val="22"/>
          <w:szCs w:val="22"/>
        </w:rPr>
        <w:t>aruszeniem przepisów powyższego rozporządzenia tj. Prezesa Ochrony Danych Osobowych, ul. Stawki 2, 00-193 Warszawa</w:t>
      </w:r>
      <w:bookmarkEnd w:id="2"/>
    </w:p>
    <w:p w:rsidR="004366E4" w:rsidRDefault="004366E4">
      <w:pPr>
        <w:jc w:val="both"/>
        <w:rPr>
          <w:sz w:val="22"/>
          <w:szCs w:val="22"/>
        </w:rPr>
      </w:pPr>
    </w:p>
    <w:p w:rsidR="004366E4" w:rsidRDefault="00943873">
      <w:pPr>
        <w:jc w:val="both"/>
        <w:rPr>
          <w:sz w:val="22"/>
          <w:szCs w:val="22"/>
        </w:rPr>
      </w:pPr>
      <w:r>
        <w:rPr>
          <w:sz w:val="22"/>
          <w:szCs w:val="22"/>
        </w:rPr>
        <w:t>Podanie danych osobowych jest warunkiem zawarcia umowy cywilnoprawnej. Osoba, której dane dotyczą jest zobowiązana do ich podania. Konsekwen</w:t>
      </w:r>
      <w:r>
        <w:rPr>
          <w:sz w:val="22"/>
          <w:szCs w:val="22"/>
        </w:rPr>
        <w:t>cją niepodania danych osobowych jest brak możliwości zawarcia umowy.</w:t>
      </w:r>
    </w:p>
    <w:p w:rsidR="004366E4" w:rsidRDefault="00943873">
      <w:pPr>
        <w:jc w:val="both"/>
        <w:rPr>
          <w:sz w:val="22"/>
          <w:szCs w:val="22"/>
        </w:rPr>
      </w:pPr>
      <w:r>
        <w:rPr>
          <w:sz w:val="22"/>
          <w:szCs w:val="22"/>
        </w:rPr>
        <w:t>Ponadto informujemy, iż w związku z przetwarzaniem Pani/Pana danych osobowych nie podlega Pan/Pani decyzjom, które się opierają wyłącznie na zautomatyzowanym przetwarzaniu, w tym profilow</w:t>
      </w:r>
      <w:r>
        <w:rPr>
          <w:sz w:val="22"/>
          <w:szCs w:val="22"/>
        </w:rPr>
        <w:t xml:space="preserve">aniu, o czym stanowi art. 22 ogólnego rozporządzenia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o ochronie danych osobowych. </w:t>
      </w:r>
    </w:p>
    <w:p w:rsidR="004366E4" w:rsidRDefault="004366E4">
      <w:pPr>
        <w:spacing w:line="360" w:lineRule="auto"/>
      </w:pPr>
    </w:p>
    <w:p w:rsidR="004366E4" w:rsidRDefault="004366E4">
      <w:pPr>
        <w:spacing w:line="360" w:lineRule="auto"/>
      </w:pPr>
    </w:p>
    <w:p w:rsidR="004366E4" w:rsidRDefault="004366E4">
      <w:pPr>
        <w:spacing w:line="360" w:lineRule="auto"/>
      </w:pPr>
    </w:p>
    <w:p w:rsidR="004366E4" w:rsidRDefault="004366E4">
      <w:pPr>
        <w:spacing w:line="360" w:lineRule="auto"/>
      </w:pPr>
    </w:p>
    <w:p w:rsidR="004366E4" w:rsidRDefault="004366E4">
      <w:pPr>
        <w:spacing w:line="360" w:lineRule="auto"/>
      </w:pPr>
    </w:p>
    <w:p w:rsidR="004366E4" w:rsidRDefault="004366E4">
      <w:pPr>
        <w:spacing w:line="360" w:lineRule="auto"/>
      </w:pPr>
    </w:p>
    <w:p w:rsidR="004366E4" w:rsidRDefault="004366E4">
      <w:pPr>
        <w:spacing w:line="360" w:lineRule="auto"/>
      </w:pPr>
    </w:p>
    <w:p w:rsidR="004366E4" w:rsidRDefault="004366E4">
      <w:pPr>
        <w:spacing w:line="360" w:lineRule="auto"/>
      </w:pPr>
    </w:p>
    <w:p w:rsidR="004366E4" w:rsidRDefault="004366E4">
      <w:pPr>
        <w:spacing w:line="360" w:lineRule="auto"/>
      </w:pPr>
    </w:p>
    <w:p w:rsidR="004366E4" w:rsidRDefault="004366E4">
      <w:pPr>
        <w:spacing w:line="360" w:lineRule="auto"/>
      </w:pPr>
    </w:p>
    <w:p w:rsidR="004366E4" w:rsidRDefault="004366E4">
      <w:pPr>
        <w:spacing w:line="360" w:lineRule="auto"/>
      </w:pPr>
    </w:p>
    <w:p w:rsidR="004366E4" w:rsidRDefault="004366E4">
      <w:pPr>
        <w:spacing w:line="360" w:lineRule="auto"/>
      </w:pPr>
    </w:p>
    <w:p w:rsidR="004366E4" w:rsidRDefault="004366E4">
      <w:pPr>
        <w:spacing w:line="360" w:lineRule="auto"/>
      </w:pPr>
    </w:p>
    <w:p w:rsidR="004366E4" w:rsidRDefault="004366E4">
      <w:pPr>
        <w:spacing w:line="360" w:lineRule="auto"/>
      </w:pPr>
    </w:p>
    <w:p w:rsidR="004366E4" w:rsidRDefault="004366E4">
      <w:pPr>
        <w:spacing w:line="360" w:lineRule="auto"/>
      </w:pPr>
    </w:p>
    <w:p w:rsidR="004366E4" w:rsidRDefault="004366E4">
      <w:pPr>
        <w:spacing w:line="360" w:lineRule="auto"/>
        <w:rPr>
          <w:sz w:val="22"/>
          <w:szCs w:val="22"/>
        </w:rPr>
      </w:pPr>
    </w:p>
    <w:p w:rsidR="004366E4" w:rsidRDefault="0094387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OŚWIADCZENIE O WYRAŻENIU ZGODY </w:t>
      </w:r>
    </w:p>
    <w:p w:rsidR="004366E4" w:rsidRDefault="0094387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Wyrażam zgodę na przetwarzanie moich danych osobowych zgodnie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z Rozporządzeniem Parlamentu Europejskiego i Rady (UE) </w:t>
      </w:r>
      <w:r>
        <w:rPr>
          <w:sz w:val="22"/>
          <w:szCs w:val="22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publ. Dz. Urz. UE </w:t>
      </w:r>
      <w:r>
        <w:rPr>
          <w:sz w:val="22"/>
          <w:szCs w:val="22"/>
        </w:rPr>
        <w:t>L Nr 119, s. 1 w celach realizacji umowy……………….</w:t>
      </w:r>
    </w:p>
    <w:p w:rsidR="004366E4" w:rsidRDefault="004366E4">
      <w:pPr>
        <w:tabs>
          <w:tab w:val="left" w:pos="2235"/>
        </w:tabs>
        <w:spacing w:line="360" w:lineRule="auto"/>
        <w:jc w:val="right"/>
        <w:rPr>
          <w:sz w:val="22"/>
          <w:szCs w:val="22"/>
        </w:rPr>
      </w:pPr>
    </w:p>
    <w:p w:rsidR="004366E4" w:rsidRDefault="00943873">
      <w:pPr>
        <w:tabs>
          <w:tab w:val="left" w:pos="2235"/>
        </w:tabs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………………………………..</w:t>
      </w:r>
    </w:p>
    <w:p w:rsidR="004366E4" w:rsidRDefault="00943873">
      <w:pPr>
        <w:tabs>
          <w:tab w:val="left" w:pos="2235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(data, podpis)</w:t>
      </w:r>
    </w:p>
    <w:p w:rsidR="004366E4" w:rsidRDefault="004366E4">
      <w:pPr>
        <w:rPr>
          <w:b/>
          <w:bCs/>
          <w:sz w:val="22"/>
          <w:szCs w:val="22"/>
        </w:rPr>
      </w:pPr>
    </w:p>
    <w:p w:rsidR="004366E4" w:rsidRDefault="004366E4">
      <w:pPr>
        <w:jc w:val="center"/>
        <w:rPr>
          <w:b/>
          <w:bCs/>
          <w:sz w:val="22"/>
          <w:szCs w:val="22"/>
        </w:rPr>
      </w:pPr>
    </w:p>
    <w:p w:rsidR="004366E4" w:rsidRDefault="0094387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KLAUZULA INFORMACYJNA</w:t>
      </w:r>
    </w:p>
    <w:p w:rsidR="004366E4" w:rsidRDefault="00943873">
      <w:pPr>
        <w:widowControl/>
        <w:numPr>
          <w:ilvl w:val="0"/>
          <w:numId w:val="39"/>
        </w:numPr>
        <w:suppressAutoHyphens w:val="0"/>
        <w:autoSpaceDE/>
        <w:spacing w:after="160"/>
        <w:jc w:val="both"/>
        <w:textAlignment w:val="auto"/>
      </w:pPr>
      <w:r>
        <w:rPr>
          <w:color w:val="000000"/>
          <w:sz w:val="22"/>
          <w:szCs w:val="22"/>
        </w:rPr>
        <w:t xml:space="preserve"> Administratorem Pani/Pana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osobowych jest Gmina Liniewo, </w:t>
      </w:r>
      <w:r>
        <w:rPr>
          <w:color w:val="000000"/>
          <w:sz w:val="22"/>
          <w:szCs w:val="22"/>
          <w:shd w:val="clear" w:color="auto" w:fill="FFFFFF"/>
        </w:rPr>
        <w:t xml:space="preserve">Dworcowa 3, 83-420 Liniewo, </w:t>
      </w:r>
      <w:hyperlink r:id="rId10" w:tooltip="Zadzwoń z Hangouts" w:history="1">
        <w:r>
          <w:rPr>
            <w:color w:val="000000"/>
            <w:sz w:val="22"/>
            <w:szCs w:val="22"/>
            <w:u w:val="single"/>
            <w:shd w:val="clear" w:color="auto" w:fill="FFFFFF"/>
          </w:rPr>
          <w:t>58 687 85 20</w:t>
        </w:r>
      </w:hyperlink>
    </w:p>
    <w:p w:rsidR="004366E4" w:rsidRDefault="00943873">
      <w:pPr>
        <w:widowControl/>
        <w:numPr>
          <w:ilvl w:val="0"/>
          <w:numId w:val="38"/>
        </w:numPr>
        <w:suppressAutoHyphens w:val="0"/>
        <w:autoSpaceDE/>
        <w:spacing w:after="160"/>
        <w:jc w:val="both"/>
        <w:textAlignment w:val="auto"/>
      </w:pPr>
      <w:r>
        <w:rPr>
          <w:sz w:val="22"/>
          <w:szCs w:val="22"/>
        </w:rPr>
        <w:t xml:space="preserve">W sprawach z zakresu ochrony danych osobowych mogą Państwo kontaktować się </w:t>
      </w:r>
      <w:r>
        <w:rPr>
          <w:sz w:val="22"/>
          <w:szCs w:val="22"/>
        </w:rPr>
        <w:br/>
      </w:r>
      <w:r>
        <w:rPr>
          <w:sz w:val="22"/>
          <w:szCs w:val="22"/>
        </w:rPr>
        <w:t>z Inspektorem Ochrony Danych pod</w:t>
      </w:r>
      <w:r>
        <w:rPr>
          <w:sz w:val="22"/>
          <w:szCs w:val="22"/>
        </w:rPr>
        <w:t xml:space="preserve"> adresem e-mail:</w:t>
      </w:r>
      <w:hyperlink r:id="rId11" w:history="1">
        <w:r>
          <w:rPr>
            <w:rStyle w:val="Hipercze"/>
            <w:b/>
            <w:sz w:val="22"/>
            <w:szCs w:val="22"/>
          </w:rPr>
          <w:t>iod@liniewo.pl</w:t>
        </w:r>
      </w:hyperlink>
      <w:r>
        <w:rPr>
          <w:b/>
          <w:sz w:val="22"/>
          <w:szCs w:val="22"/>
          <w:u w:val="single"/>
        </w:rPr>
        <w:t>.</w:t>
      </w:r>
    </w:p>
    <w:p w:rsidR="004366E4" w:rsidRDefault="00943873">
      <w:pPr>
        <w:jc w:val="both"/>
        <w:rPr>
          <w:sz w:val="22"/>
          <w:szCs w:val="22"/>
        </w:rPr>
      </w:pPr>
      <w:r>
        <w:rPr>
          <w:sz w:val="22"/>
          <w:szCs w:val="22"/>
        </w:rPr>
        <w:t>3. Dane osobowe będą przetwarzane w celu realizacji umowy ……………… z dnia ……2020 r.</w:t>
      </w:r>
    </w:p>
    <w:p w:rsidR="004366E4" w:rsidRDefault="009438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Dane osobowe będą przetwarzane do czasu cofnięcia zgody na przetwarzanie danych osobowych. </w:t>
      </w:r>
    </w:p>
    <w:p w:rsidR="004366E4" w:rsidRDefault="00943873">
      <w:pPr>
        <w:jc w:val="both"/>
        <w:rPr>
          <w:sz w:val="22"/>
          <w:szCs w:val="22"/>
        </w:rPr>
      </w:pPr>
      <w:r>
        <w:rPr>
          <w:sz w:val="22"/>
          <w:szCs w:val="22"/>
        </w:rPr>
        <w:t>5. Podst</w:t>
      </w:r>
      <w:r>
        <w:rPr>
          <w:sz w:val="22"/>
          <w:szCs w:val="22"/>
        </w:rPr>
        <w:t xml:space="preserve">awą prawną przetwarzania danych jest art. 6 ust. 1 lit. a) ww. Rozporządzenia. </w:t>
      </w:r>
    </w:p>
    <w:p w:rsidR="004366E4" w:rsidRDefault="009438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Odbiorcami Pani/Pana danych będą podmioty, które na podstawie zawartych umów przetwarzają dane osobowe w imieniu Administratora. </w:t>
      </w:r>
    </w:p>
    <w:p w:rsidR="004366E4" w:rsidRDefault="00943873">
      <w:pPr>
        <w:jc w:val="both"/>
        <w:rPr>
          <w:sz w:val="22"/>
          <w:szCs w:val="22"/>
        </w:rPr>
      </w:pPr>
      <w:r>
        <w:rPr>
          <w:sz w:val="22"/>
          <w:szCs w:val="22"/>
        </w:rPr>
        <w:t>7. Osoba, której dane dotyczą ma prawo do:</w:t>
      </w:r>
    </w:p>
    <w:p w:rsidR="004366E4" w:rsidRDefault="00943873">
      <w:pPr>
        <w:jc w:val="both"/>
        <w:rPr>
          <w:sz w:val="22"/>
          <w:szCs w:val="22"/>
        </w:rPr>
      </w:pPr>
      <w:r>
        <w:rPr>
          <w:sz w:val="22"/>
          <w:szCs w:val="22"/>
        </w:rPr>
        <w:t>- żądania dostępu do danych osobowych oraz ich sprostowania, usunięcia lub ograniczenia przetwarzania danych osobowych.</w:t>
      </w:r>
    </w:p>
    <w:p w:rsidR="004366E4" w:rsidRDefault="00943873">
      <w:pPr>
        <w:jc w:val="both"/>
        <w:rPr>
          <w:sz w:val="22"/>
          <w:szCs w:val="22"/>
        </w:rPr>
      </w:pPr>
      <w:r>
        <w:rPr>
          <w:sz w:val="22"/>
          <w:szCs w:val="22"/>
        </w:rPr>
        <w:t>- cofnięcia zgody w dowolnym momencie bez wpływu na zgodność z prawem przetwarzania, którego dokonano na podstawie zgody przed jej cofni</w:t>
      </w:r>
      <w:r>
        <w:rPr>
          <w:sz w:val="22"/>
          <w:szCs w:val="22"/>
        </w:rPr>
        <w:t>ęciem.</w:t>
      </w:r>
    </w:p>
    <w:p w:rsidR="004366E4" w:rsidRDefault="00943873">
      <w:pPr>
        <w:jc w:val="both"/>
        <w:rPr>
          <w:sz w:val="22"/>
          <w:szCs w:val="22"/>
        </w:rPr>
      </w:pPr>
      <w:r>
        <w:rPr>
          <w:sz w:val="22"/>
          <w:szCs w:val="22"/>
        </w:rPr>
        <w:t>- wniesienia skargi do organu nadzorczego w przypadku gdy przetwarzanie danych odbywa się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z naruszeniem przepisów powyższego rozporządzenia tj. Prezesa Ochrony Danych Osobowych, ul. Stawki 2, 00-193 Warszawa.</w:t>
      </w:r>
    </w:p>
    <w:p w:rsidR="004366E4" w:rsidRDefault="00943873">
      <w:pPr>
        <w:jc w:val="both"/>
        <w:rPr>
          <w:sz w:val="22"/>
          <w:szCs w:val="22"/>
        </w:rPr>
      </w:pPr>
      <w:r>
        <w:rPr>
          <w:sz w:val="22"/>
          <w:szCs w:val="22"/>
        </w:rPr>
        <w:t>Ponadto informujemy, iż w związku z prz</w:t>
      </w:r>
      <w:r>
        <w:rPr>
          <w:sz w:val="22"/>
          <w:szCs w:val="22"/>
        </w:rPr>
        <w:t xml:space="preserve">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4366E4" w:rsidRDefault="004366E4">
      <w:pPr>
        <w:jc w:val="right"/>
        <w:rPr>
          <w:sz w:val="22"/>
          <w:szCs w:val="22"/>
        </w:rPr>
      </w:pPr>
    </w:p>
    <w:p w:rsidR="004366E4" w:rsidRDefault="00943873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</w:t>
      </w:r>
    </w:p>
    <w:p w:rsidR="004366E4" w:rsidRDefault="004366E4"/>
    <w:sectPr w:rsidR="004366E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873" w:rsidRDefault="00943873">
      <w:r>
        <w:separator/>
      </w:r>
    </w:p>
  </w:endnote>
  <w:endnote w:type="continuationSeparator" w:id="0">
    <w:p w:rsidR="00943873" w:rsidRDefault="0094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873" w:rsidRDefault="00943873">
      <w:r>
        <w:rPr>
          <w:color w:val="000000"/>
        </w:rPr>
        <w:separator/>
      </w:r>
    </w:p>
  </w:footnote>
  <w:footnote w:type="continuationSeparator" w:id="0">
    <w:p w:rsidR="00943873" w:rsidRDefault="0094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1900"/>
    <w:multiLevelType w:val="multilevel"/>
    <w:tmpl w:val="AD369F16"/>
    <w:lvl w:ilvl="0">
      <w:numFmt w:val="bullet"/>
      <w:lvlText w:val=""/>
      <w:lvlJc w:val="left"/>
      <w:pPr>
        <w:ind w:left="1435" w:hanging="358"/>
      </w:pPr>
      <w:rPr>
        <w:rFonts w:ascii="Symbol" w:hAnsi="Symbol"/>
      </w:rPr>
    </w:lvl>
    <w:lvl w:ilvl="1">
      <w:start w:val="3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C5E1F05"/>
    <w:multiLevelType w:val="multilevel"/>
    <w:tmpl w:val="783E82F4"/>
    <w:lvl w:ilvl="0">
      <w:start w:val="2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">
    <w:nsid w:val="0CA968DD"/>
    <w:multiLevelType w:val="multilevel"/>
    <w:tmpl w:val="88AE12F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0F7F3A85"/>
    <w:multiLevelType w:val="multilevel"/>
    <w:tmpl w:val="64B26486"/>
    <w:lvl w:ilvl="0">
      <w:start w:val="1"/>
      <w:numFmt w:val="lowerLetter"/>
      <w:lvlText w:val="%1)"/>
      <w:lvlJc w:val="left"/>
      <w:pPr>
        <w:ind w:left="90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decimal"/>
      <w:lvlText w:val="%3."/>
      <w:lvlJc w:val="left"/>
      <w:pPr>
        <w:ind w:left="252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left"/>
      <w:pPr>
        <w:ind w:left="6660" w:hanging="180"/>
      </w:pPr>
    </w:lvl>
  </w:abstractNum>
  <w:abstractNum w:abstractNumId="4">
    <w:nsid w:val="111C128C"/>
    <w:multiLevelType w:val="multilevel"/>
    <w:tmpl w:val="623AA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18D01551"/>
    <w:multiLevelType w:val="multilevel"/>
    <w:tmpl w:val="0EA2DCA4"/>
    <w:lvl w:ilvl="0">
      <w:numFmt w:val="bullet"/>
      <w:lvlText w:val=""/>
      <w:lvlJc w:val="left"/>
      <w:pPr>
        <w:ind w:left="720" w:hanging="360"/>
      </w:pPr>
      <w:rPr>
        <w:rFonts w:ascii="Symbol" w:hAnsi="Symbol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6">
    <w:nsid w:val="27510819"/>
    <w:multiLevelType w:val="multilevel"/>
    <w:tmpl w:val="D1902E1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29625455"/>
    <w:multiLevelType w:val="multilevel"/>
    <w:tmpl w:val="F216EF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8">
    <w:nsid w:val="2A0C4804"/>
    <w:multiLevelType w:val="multilevel"/>
    <w:tmpl w:val="11E86F78"/>
    <w:lvl w:ilvl="0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2AF37175"/>
    <w:multiLevelType w:val="multilevel"/>
    <w:tmpl w:val="B93E0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0">
    <w:nsid w:val="2D890B1C"/>
    <w:multiLevelType w:val="multilevel"/>
    <w:tmpl w:val="EA9ABCB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1">
    <w:nsid w:val="39EA7860"/>
    <w:multiLevelType w:val="multilevel"/>
    <w:tmpl w:val="77D80D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D949B7"/>
    <w:multiLevelType w:val="multilevel"/>
    <w:tmpl w:val="525C0482"/>
    <w:lvl w:ilvl="0">
      <w:start w:val="5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lowerRoman"/>
      <w:lvlText w:val="%3."/>
      <w:lvlJc w:val="left"/>
      <w:pPr>
        <w:ind w:left="2084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lef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left"/>
      <w:pPr>
        <w:ind w:left="6404" w:hanging="180"/>
      </w:pPr>
    </w:lvl>
  </w:abstractNum>
  <w:abstractNum w:abstractNumId="13">
    <w:nsid w:val="3FAB3B5D"/>
    <w:multiLevelType w:val="multilevel"/>
    <w:tmpl w:val="259E8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408C7869"/>
    <w:multiLevelType w:val="multilevel"/>
    <w:tmpl w:val="5628B0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180"/>
      </w:pPr>
    </w:lvl>
  </w:abstractNum>
  <w:abstractNum w:abstractNumId="15">
    <w:nsid w:val="473A4917"/>
    <w:multiLevelType w:val="multilevel"/>
    <w:tmpl w:val="5630F79E"/>
    <w:lvl w:ilvl="0">
      <w:start w:val="1"/>
      <w:numFmt w:val="decimal"/>
      <w:lvlText w:val="%1."/>
      <w:lvlJc w:val="left"/>
      <w:pPr>
        <w:ind w:left="510" w:hanging="51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482" w:hanging="340"/>
      </w:pPr>
      <w:rPr>
        <w:b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6">
    <w:nsid w:val="494E7843"/>
    <w:multiLevelType w:val="multilevel"/>
    <w:tmpl w:val="F8F0D07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0"/>
      </w:rPr>
    </w:lvl>
  </w:abstractNum>
  <w:abstractNum w:abstractNumId="17">
    <w:nsid w:val="52695713"/>
    <w:multiLevelType w:val="multilevel"/>
    <w:tmpl w:val="8528DCD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694C5781"/>
    <w:multiLevelType w:val="multilevel"/>
    <w:tmpl w:val="762E4840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69A53A68"/>
    <w:multiLevelType w:val="multilevel"/>
    <w:tmpl w:val="ADCE5B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71337C44"/>
    <w:multiLevelType w:val="multilevel"/>
    <w:tmpl w:val="18140EC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7CFB0484"/>
    <w:multiLevelType w:val="multilevel"/>
    <w:tmpl w:val="C8EEFDD2"/>
    <w:lvl w:ilvl="0">
      <w:start w:val="3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</w:num>
  <w:num w:numId="5">
    <w:abstractNumId w:val="21"/>
  </w:num>
  <w:num w:numId="6">
    <w:abstractNumId w:val="21"/>
    <w:lvlOverride w:ilvl="0">
      <w:startOverride w:val="3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3"/>
  </w:num>
  <w:num w:numId="12">
    <w:abstractNumId w:val="11"/>
  </w:num>
  <w:num w:numId="13">
    <w:abstractNumId w:val="11"/>
    <w:lvlOverride w:ilvl="0">
      <w:startOverride w:val="1"/>
    </w:lvlOverride>
  </w:num>
  <w:num w:numId="14">
    <w:abstractNumId w:val="9"/>
  </w:num>
  <w:num w:numId="15">
    <w:abstractNumId w:val="9"/>
    <w:lvlOverride w:ilvl="0">
      <w:startOverride w:val="1"/>
    </w:lvlOverride>
  </w:num>
  <w:num w:numId="16">
    <w:abstractNumId w:val="4"/>
  </w:num>
  <w:num w:numId="17">
    <w:abstractNumId w:val="4"/>
    <w:lvlOverride w:ilvl="0">
      <w:startOverride w:val="1"/>
    </w:lvlOverride>
  </w:num>
  <w:num w:numId="18">
    <w:abstractNumId w:val="17"/>
  </w:num>
  <w:num w:numId="19">
    <w:abstractNumId w:val="17"/>
    <w:lvlOverride w:ilvl="0">
      <w:startOverride w:val="1"/>
    </w:lvlOverride>
  </w:num>
  <w:num w:numId="20">
    <w:abstractNumId w:val="20"/>
  </w:num>
  <w:num w:numId="21">
    <w:abstractNumId w:val="20"/>
    <w:lvlOverride w:ilvl="0">
      <w:startOverride w:val="1"/>
    </w:lvlOverride>
  </w:num>
  <w:num w:numId="22">
    <w:abstractNumId w:val="12"/>
  </w:num>
  <w:num w:numId="23">
    <w:abstractNumId w:val="12"/>
    <w:lvlOverride w:ilvl="0">
      <w:startOverride w:val="1"/>
    </w:lvlOverride>
    <w:lvlOverride w:ilvl="1">
      <w:startOverride w:val="1"/>
    </w:lvlOverride>
  </w:num>
  <w:num w:numId="24">
    <w:abstractNumId w:val="19"/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7">
    <w:abstractNumId w:val="10"/>
  </w:num>
  <w:num w:numId="28">
    <w:abstractNumId w:val="10"/>
    <w:lvlOverride w:ilvl="0">
      <w:startOverride w:val="1"/>
    </w:lvlOverride>
  </w:num>
  <w:num w:numId="29">
    <w:abstractNumId w:val="1"/>
  </w:num>
  <w:num w:numId="30">
    <w:abstractNumId w:val="1"/>
    <w:lvlOverride w:ilvl="0">
      <w:startOverride w:val="2"/>
    </w:lvlOverride>
  </w:num>
  <w:num w:numId="31">
    <w:abstractNumId w:val="5"/>
  </w:num>
  <w:num w:numId="32">
    <w:abstractNumId w:val="0"/>
  </w:num>
  <w:num w:numId="33">
    <w:abstractNumId w:val="15"/>
  </w:num>
  <w:num w:numId="34">
    <w:abstractNumId w:val="15"/>
    <w:lvlOverride w:ilvl="0">
      <w:startOverride w:val="1"/>
    </w:lvlOverride>
  </w:num>
  <w:num w:numId="35">
    <w:abstractNumId w:val="2"/>
  </w:num>
  <w:num w:numId="36">
    <w:abstractNumId w:val="8"/>
  </w:num>
  <w:num w:numId="37">
    <w:abstractNumId w:val="8"/>
    <w:lvlOverride w:ilvl="0">
      <w:startOverride w:val="1"/>
    </w:lvlOverride>
  </w:num>
  <w:num w:numId="38">
    <w:abstractNumId w:val="18"/>
  </w:num>
  <w:num w:numId="39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66E4"/>
    <w:rsid w:val="004366E4"/>
    <w:rsid w:val="00777748"/>
    <w:rsid w:val="0094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autoSpaceDE w:val="0"/>
      <w:spacing w:after="0"/>
    </w:pPr>
    <w:rPr>
      <w:rFonts w:ascii="Arial" w:eastAsia="Times New Roman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pPr>
      <w:keepNext/>
      <w:jc w:val="center"/>
      <w:outlineLvl w:val="0"/>
    </w:pPr>
    <w:rPr>
      <w:rFonts w:ascii="Times New Roman" w:hAnsi="Times New Roman" w:cs="Times New Roman"/>
      <w:b/>
      <w:bCs/>
      <w:w w:val="102"/>
      <w:sz w:val="24"/>
      <w:szCs w:val="25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5">
    <w:name w:val="heading 5"/>
    <w:basedOn w:val="Normalny"/>
    <w:next w:val="Normalny"/>
    <w:pPr>
      <w:keepNext/>
      <w:tabs>
        <w:tab w:val="left" w:pos="1008"/>
      </w:tabs>
      <w:ind w:left="1418"/>
      <w:outlineLvl w:val="4"/>
    </w:pPr>
    <w:rPr>
      <w:rFonts w:ascii="Times New Roman" w:hAnsi="Times New Roman" w:cs="Times New Roman"/>
      <w:sz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w w:val="102"/>
      <w:sz w:val="24"/>
      <w:szCs w:val="25"/>
      <w:lang w:eastAsia="ar-SA"/>
    </w:rPr>
  </w:style>
  <w:style w:type="character" w:customStyle="1" w:styleId="Nagwek3Znak">
    <w:name w:val="Nagłówek 3 Znak"/>
    <w:basedOn w:val="Domylnaczcionkaakapitu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sz w:val="24"/>
      <w:szCs w:val="20"/>
      <w:lang w:val="de-DE" w:eastAsia="ar-SA"/>
    </w:rPr>
  </w:style>
  <w:style w:type="paragraph" w:styleId="Stopka">
    <w:name w:val="footer"/>
    <w:basedOn w:val="Normalny"/>
  </w:style>
  <w:style w:type="character" w:customStyle="1" w:styleId="StopkaZnak">
    <w:name w:val="Stopka Znak"/>
    <w:basedOn w:val="Domylnaczcionkaakapitu"/>
    <w:rPr>
      <w:rFonts w:ascii="Arial" w:eastAsia="Times New Roman" w:hAnsi="Arial" w:cs="Arial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spacing w:after="160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PodtytuZnak">
    <w:name w:val="Podtytuł Znak"/>
    <w:basedOn w:val="Domylnaczcionkaakapitu"/>
    <w:rPr>
      <w:rFonts w:eastAsia="Times New Roman"/>
      <w:color w:val="5A5A5A"/>
      <w:spacing w:val="15"/>
      <w:lang w:eastAsia="ar-SA"/>
    </w:rPr>
  </w:style>
  <w:style w:type="paragraph" w:styleId="Tytu">
    <w:name w:val="Title"/>
    <w:basedOn w:val="Normalny"/>
    <w:next w:val="Podtytu"/>
    <w:pPr>
      <w:widowControl/>
      <w:autoSpaceDE/>
      <w:jc w:val="center"/>
    </w:pPr>
    <w:rPr>
      <w:rFonts w:ascii="Times New Roman" w:hAnsi="Times New Roman" w:cs="Times New Roman"/>
      <w:sz w:val="32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Tekstpodstawowy">
    <w:name w:val="Body Text"/>
    <w:basedOn w:val="Normalny"/>
    <w:pPr>
      <w:jc w:val="center"/>
    </w:pPr>
    <w:rPr>
      <w:rFonts w:ascii="Times New Roman" w:hAnsi="Times New Roman" w:cs="Times New Roman"/>
      <w:b/>
      <w:bCs/>
      <w:sz w:val="24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wcity">
    <w:name w:val="Body Text Indent"/>
    <w:basedOn w:val="Normalny"/>
    <w:pPr>
      <w:ind w:left="851"/>
    </w:pPr>
    <w:rPr>
      <w:rFonts w:ascii="Times New Roman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pPr>
      <w:widowControl/>
      <w:autoSpaceDE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Tekstpodstawowy22">
    <w:name w:val="Tekst podstawowy 22"/>
    <w:basedOn w:val="Normalny"/>
    <w:rPr>
      <w:rFonts w:ascii="Times New Roman" w:hAnsi="Times New Roman" w:cs="Times New Roman"/>
      <w:sz w:val="24"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cs="Calibri"/>
      <w:kern w:val="3"/>
      <w:lang w:eastAsia="ar-SA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autoSpaceDE w:val="0"/>
      <w:spacing w:after="0"/>
    </w:pPr>
    <w:rPr>
      <w:rFonts w:ascii="Arial" w:eastAsia="Times New Roman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pPr>
      <w:keepNext/>
      <w:jc w:val="center"/>
      <w:outlineLvl w:val="0"/>
    </w:pPr>
    <w:rPr>
      <w:rFonts w:ascii="Times New Roman" w:hAnsi="Times New Roman" w:cs="Times New Roman"/>
      <w:b/>
      <w:bCs/>
      <w:w w:val="102"/>
      <w:sz w:val="24"/>
      <w:szCs w:val="25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5">
    <w:name w:val="heading 5"/>
    <w:basedOn w:val="Normalny"/>
    <w:next w:val="Normalny"/>
    <w:pPr>
      <w:keepNext/>
      <w:tabs>
        <w:tab w:val="left" w:pos="1008"/>
      </w:tabs>
      <w:ind w:left="1418"/>
      <w:outlineLvl w:val="4"/>
    </w:pPr>
    <w:rPr>
      <w:rFonts w:ascii="Times New Roman" w:hAnsi="Times New Roman" w:cs="Times New Roman"/>
      <w:sz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w w:val="102"/>
      <w:sz w:val="24"/>
      <w:szCs w:val="25"/>
      <w:lang w:eastAsia="ar-SA"/>
    </w:rPr>
  </w:style>
  <w:style w:type="character" w:customStyle="1" w:styleId="Nagwek3Znak">
    <w:name w:val="Nagłówek 3 Znak"/>
    <w:basedOn w:val="Domylnaczcionkaakapitu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sz w:val="24"/>
      <w:szCs w:val="20"/>
      <w:lang w:val="de-DE" w:eastAsia="ar-SA"/>
    </w:rPr>
  </w:style>
  <w:style w:type="paragraph" w:styleId="Stopka">
    <w:name w:val="footer"/>
    <w:basedOn w:val="Normalny"/>
  </w:style>
  <w:style w:type="character" w:customStyle="1" w:styleId="StopkaZnak">
    <w:name w:val="Stopka Znak"/>
    <w:basedOn w:val="Domylnaczcionkaakapitu"/>
    <w:rPr>
      <w:rFonts w:ascii="Arial" w:eastAsia="Times New Roman" w:hAnsi="Arial" w:cs="Arial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spacing w:after="160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PodtytuZnak">
    <w:name w:val="Podtytuł Znak"/>
    <w:basedOn w:val="Domylnaczcionkaakapitu"/>
    <w:rPr>
      <w:rFonts w:eastAsia="Times New Roman"/>
      <w:color w:val="5A5A5A"/>
      <w:spacing w:val="15"/>
      <w:lang w:eastAsia="ar-SA"/>
    </w:rPr>
  </w:style>
  <w:style w:type="paragraph" w:styleId="Tytu">
    <w:name w:val="Title"/>
    <w:basedOn w:val="Normalny"/>
    <w:next w:val="Podtytu"/>
    <w:pPr>
      <w:widowControl/>
      <w:autoSpaceDE/>
      <w:jc w:val="center"/>
    </w:pPr>
    <w:rPr>
      <w:rFonts w:ascii="Times New Roman" w:hAnsi="Times New Roman" w:cs="Times New Roman"/>
      <w:sz w:val="32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Tekstpodstawowy">
    <w:name w:val="Body Text"/>
    <w:basedOn w:val="Normalny"/>
    <w:pPr>
      <w:jc w:val="center"/>
    </w:pPr>
    <w:rPr>
      <w:rFonts w:ascii="Times New Roman" w:hAnsi="Times New Roman" w:cs="Times New Roman"/>
      <w:b/>
      <w:bCs/>
      <w:sz w:val="24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wcity">
    <w:name w:val="Body Text Indent"/>
    <w:basedOn w:val="Normalny"/>
    <w:pPr>
      <w:ind w:left="851"/>
    </w:pPr>
    <w:rPr>
      <w:rFonts w:ascii="Times New Roman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pPr>
      <w:widowControl/>
      <w:autoSpaceDE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Tekstpodstawowy22">
    <w:name w:val="Tekst podstawowy 22"/>
    <w:basedOn w:val="Normalny"/>
    <w:rPr>
      <w:rFonts w:ascii="Times New Roman" w:hAnsi="Times New Roman" w:cs="Times New Roman"/>
      <w:sz w:val="24"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cs="Calibri"/>
      <w:kern w:val="3"/>
      <w:lang w:eastAsia="ar-SA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search?q=Urz&#261;d+Gminy+Liniewo&amp;rlz=1C1GCEA_enPL798PL798&amp;oq=Urz&#261;d+Gminy+Liniewo&amp;aqs=chrome..69i57j0l5.1054j0j4&amp;sourceid=chrome&amp;ie=UTF-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liniew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pl/search?q=Urz&#261;d+Gminy+Liniewo&amp;rlz=1C1GCEA_enPL798PL798&amp;oq=Urz&#261;d+Gminy+Liniewo&amp;aqs=chrome..69i57j0l5.1054j0j4&amp;sourceid=chrome&amp;ie=UTF-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liniewo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7275</Words>
  <Characters>43650</Characters>
  <Application>Microsoft Office Word</Application>
  <DocSecurity>0</DocSecurity>
  <Lines>363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Wołejszo</dc:creator>
  <cp:lastModifiedBy>Łukasz</cp:lastModifiedBy>
  <cp:revision>2</cp:revision>
  <cp:lastPrinted>2020-05-20T09:48:00Z</cp:lastPrinted>
  <dcterms:created xsi:type="dcterms:W3CDTF">2020-05-22T09:23:00Z</dcterms:created>
  <dcterms:modified xsi:type="dcterms:W3CDTF">2020-05-22T09:23:00Z</dcterms:modified>
</cp:coreProperties>
</file>