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9F" w:rsidRPr="00103CCA" w:rsidRDefault="007B3C9F" w:rsidP="00F91390">
      <w:pPr>
        <w:spacing w:before="0" w:beforeAutospacing="0"/>
        <w:jc w:val="center"/>
        <w:rPr>
          <w:rFonts w:ascii="Copperplate Gothic Bold" w:hAnsi="Copperplate Gothic Bold" w:cs="Copperplate Gothic Bold"/>
          <w:b/>
          <w:bCs/>
          <w:sz w:val="56"/>
          <w:szCs w:val="5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1.85pt;margin-top:0;width:91.2pt;height:108.75pt;z-index:251658240;visibility:visible;mso-position-vertical:top">
            <v:imagedata r:id="rId7" o:title=""/>
            <w10:wrap type="square"/>
          </v:shape>
        </w:pict>
      </w:r>
      <w:r w:rsidRPr="00103CCA">
        <w:rPr>
          <w:rFonts w:ascii="Copperplate Gothic Bold" w:hAnsi="Copperplate Gothic Bold" w:cs="Copperplate Gothic Bold"/>
          <w:b/>
          <w:bCs/>
          <w:sz w:val="56"/>
          <w:szCs w:val="56"/>
        </w:rPr>
        <w:t>Rada Gminy Liniewo</w:t>
      </w:r>
    </w:p>
    <w:p w:rsidR="007B3C9F" w:rsidRPr="00103CCA" w:rsidRDefault="007B3C9F" w:rsidP="00F91390">
      <w:pPr>
        <w:spacing w:before="0" w:beforeAutospacing="0"/>
        <w:jc w:val="center"/>
        <w:rPr>
          <w:rFonts w:ascii="Copperplate Gothic Bold" w:hAnsi="Copperplate Gothic Bold" w:cs="Copperplate Gothic Bold"/>
          <w:b/>
          <w:bCs/>
        </w:rPr>
      </w:pPr>
    </w:p>
    <w:p w:rsidR="007B3C9F" w:rsidRPr="00103CCA" w:rsidRDefault="007B3C9F" w:rsidP="00F91390">
      <w:pPr>
        <w:spacing w:before="0" w:beforeAutospacing="0"/>
        <w:jc w:val="center"/>
        <w:rPr>
          <w:rFonts w:ascii="Copperplate Gothic Bold" w:hAnsi="Copperplate Gothic Bold" w:cs="Copperplate Gothic Bold"/>
          <w:b/>
          <w:bCs/>
          <w:sz w:val="16"/>
          <w:szCs w:val="16"/>
        </w:rPr>
      </w:pPr>
      <w:r w:rsidRPr="00103CCA">
        <w:rPr>
          <w:rFonts w:ascii="Copperplate Gothic Bold" w:hAnsi="Copperplate Gothic Bold" w:cs="Copperplate Gothic Bold"/>
          <w:b/>
          <w:bCs/>
          <w:sz w:val="16"/>
          <w:szCs w:val="16"/>
        </w:rPr>
        <w:t xml:space="preserve">83 -420 Liniewo ul. Dworcowa 3     tel. (058) 687-85-20/ faks (058) 687-85-22 </w:t>
      </w:r>
    </w:p>
    <w:p w:rsidR="007B3C9F" w:rsidRPr="00103CCA" w:rsidRDefault="007B3C9F" w:rsidP="00ED00FA">
      <w:pPr>
        <w:tabs>
          <w:tab w:val="center" w:pos="3669"/>
          <w:tab w:val="left" w:pos="4770"/>
        </w:tabs>
        <w:spacing w:before="0" w:beforeAutospacing="0"/>
        <w:jc w:val="center"/>
        <w:rPr>
          <w:rFonts w:ascii="Copperplate Gothic Bold" w:hAnsi="Copperplate Gothic Bold" w:cs="Copperplate Gothic Bold"/>
          <w:sz w:val="18"/>
          <w:szCs w:val="18"/>
        </w:rPr>
      </w:pPr>
      <w:hyperlink r:id="rId8" w:history="1">
        <w:r w:rsidRPr="00103CCA">
          <w:rPr>
            <w:rStyle w:val="Hyperlink"/>
            <w:rFonts w:ascii="Copperplate Gothic Bold" w:hAnsi="Copperplate Gothic Bold" w:cs="Copperplate Gothic Bold"/>
            <w:sz w:val="18"/>
            <w:szCs w:val="18"/>
          </w:rPr>
          <w:t>www.liniewo.pl</w:t>
        </w:r>
      </w:hyperlink>
    </w:p>
    <w:p w:rsidR="007B3C9F" w:rsidRPr="00103CCA" w:rsidRDefault="007B3C9F" w:rsidP="00ED00FA">
      <w:pPr>
        <w:pStyle w:val="Header"/>
        <w:pBdr>
          <w:bottom w:val="thickThinSmallGap" w:sz="24" w:space="1" w:color="622423"/>
        </w:pBdr>
        <w:jc w:val="center"/>
        <w:rPr>
          <w:rFonts w:ascii="Copperplate Gothic Bold" w:hAnsi="Copperplate Gothic Bold" w:cs="Copperplate Gothic Bold"/>
          <w:sz w:val="2"/>
          <w:szCs w:val="2"/>
        </w:rPr>
      </w:pPr>
    </w:p>
    <w:p w:rsidR="007B3C9F" w:rsidRPr="00C92B35" w:rsidRDefault="007B3C9F" w:rsidP="00E76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rFonts w:ascii="Snap ITC" w:hAnsi="Snap ITC" w:cs="Snap ITC"/>
          <w:b/>
          <w:bCs/>
          <w:sz w:val="32"/>
          <w:szCs w:val="32"/>
          <w:lang w:eastAsia="pl-PL"/>
        </w:rPr>
      </w:pPr>
    </w:p>
    <w:p w:rsidR="007B3C9F" w:rsidRPr="00BE2BCD" w:rsidRDefault="007B3C9F" w:rsidP="00C9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rFonts w:ascii="Bullpen 3D" w:hAnsi="Bullpen 3D" w:cs="Bullpen 3D"/>
          <w:b/>
          <w:bCs/>
          <w:sz w:val="28"/>
          <w:szCs w:val="28"/>
          <w:lang w:eastAsia="pl-PL"/>
        </w:rPr>
      </w:pPr>
      <w:r>
        <w:rPr>
          <w:rFonts w:ascii="Bullpen 3D" w:hAnsi="Bullpen 3D" w:cs="Bullpen 3D"/>
          <w:b/>
          <w:bCs/>
          <w:sz w:val="28"/>
          <w:szCs w:val="28"/>
          <w:lang w:eastAsia="pl-PL"/>
        </w:rPr>
        <w:t xml:space="preserve">                       </w:t>
      </w:r>
      <w:r w:rsidRPr="00BE2BCD">
        <w:rPr>
          <w:rFonts w:ascii="Bullpen 3D" w:hAnsi="Bullpen 3D" w:cs="Bullpen 3D"/>
          <w:b/>
          <w:bCs/>
          <w:sz w:val="28"/>
          <w:szCs w:val="28"/>
          <w:lang w:eastAsia="pl-PL"/>
        </w:rPr>
        <w:t>ZAWIADOMIENIE</w:t>
      </w:r>
    </w:p>
    <w:p w:rsidR="007B3C9F" w:rsidRPr="00C92B35" w:rsidRDefault="007B3C9F" w:rsidP="0039462F">
      <w:pPr>
        <w:spacing w:before="0" w:beforeAutospacing="0"/>
        <w:jc w:val="both"/>
        <w:rPr>
          <w:rFonts w:ascii="Bullpen 3D" w:hAnsi="Bullpen 3D" w:cs="Bullpen 3D"/>
          <w:lang w:eastAsia="pl-PL"/>
        </w:rPr>
      </w:pPr>
      <w:r w:rsidRPr="001C3BF4">
        <w:rPr>
          <w:rFonts w:ascii="Bullpen 3D" w:hAnsi="Bullpen 3D" w:cs="Bullpen 3D"/>
          <w:sz w:val="24"/>
          <w:szCs w:val="24"/>
          <w:lang w:eastAsia="pl-PL"/>
        </w:rPr>
        <w:t> </w:t>
      </w:r>
    </w:p>
    <w:p w:rsidR="007B3C9F" w:rsidRPr="00C92B35" w:rsidRDefault="007B3C9F" w:rsidP="00E25916">
      <w:pPr>
        <w:spacing w:before="0" w:beforeAutospacing="0" w:line="276" w:lineRule="auto"/>
        <w:jc w:val="both"/>
        <w:rPr>
          <w:rFonts w:ascii="Cambria" w:hAnsi="Cambria" w:cs="Cambria"/>
          <w:b/>
          <w:bCs/>
        </w:rPr>
      </w:pPr>
      <w:r w:rsidRPr="00C92B35">
        <w:rPr>
          <w:rFonts w:ascii="Times New Roman" w:hAnsi="Times New Roman" w:cs="Times New Roman"/>
          <w:lang w:eastAsia="pl-PL"/>
        </w:rPr>
        <w:tab/>
      </w:r>
      <w:r w:rsidRPr="00C92B35">
        <w:rPr>
          <w:rFonts w:ascii="Cambria" w:hAnsi="Cambria" w:cs="Cambria"/>
          <w:lang w:eastAsia="pl-PL"/>
        </w:rPr>
        <w:t xml:space="preserve">Zawiadamiam, że w dniu </w:t>
      </w:r>
      <w:r w:rsidRPr="00C92B35">
        <w:rPr>
          <w:rFonts w:ascii="Cambria" w:hAnsi="Cambria" w:cs="Cambri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29 sierpnia 2014r. (piątek)</w:t>
      </w:r>
      <w:r>
        <w:rPr>
          <w:rFonts w:ascii="Cambria" w:hAnsi="Cambria" w:cs="Cambria"/>
          <w:b/>
          <w:bCs/>
          <w:sz w:val="24"/>
          <w:szCs w:val="24"/>
        </w:rPr>
        <w:t xml:space="preserve"> o godz. 9.</w:t>
      </w:r>
      <w:r>
        <w:rPr>
          <w:rFonts w:ascii="Cambria" w:hAnsi="Cambria" w:cs="Cambria"/>
          <w:b/>
          <w:bCs/>
          <w:sz w:val="24"/>
          <w:szCs w:val="24"/>
          <w:vertAlign w:val="superscript"/>
        </w:rPr>
        <w:t>00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b/>
          <w:bCs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Świetlicy Gminnego Ośrodka Kultury Sportu i Rekreacji w Liniewie przy ul. Dworcowej 3</w:t>
      </w:r>
      <w:r w:rsidRPr="00C92B35">
        <w:rPr>
          <w:rFonts w:ascii="Cambria" w:hAnsi="Cambria" w:cs="Cambria"/>
          <w:b/>
          <w:bCs/>
        </w:rPr>
        <w:t xml:space="preserve"> w Liniewie </w:t>
      </w:r>
      <w:r w:rsidRPr="00C92B35">
        <w:rPr>
          <w:rFonts w:ascii="Cambria" w:hAnsi="Cambria" w:cs="Cambria"/>
          <w:b/>
          <w:bCs/>
          <w:lang w:eastAsia="pl-PL"/>
        </w:rPr>
        <w:t>odbędzie się</w:t>
      </w:r>
      <w:r w:rsidRPr="00C92B35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>XL</w:t>
      </w:r>
      <w:r w:rsidRPr="00C92B35">
        <w:rPr>
          <w:rFonts w:ascii="Cambria" w:hAnsi="Cambria" w:cs="Cambria"/>
        </w:rPr>
        <w:t xml:space="preserve"> zwyczajna sesja Rady Gminy Liniewo.</w:t>
      </w:r>
      <w:r w:rsidRPr="00C92B35">
        <w:rPr>
          <w:rFonts w:ascii="Cambria" w:hAnsi="Cambria" w:cs="Cambria"/>
          <w:lang w:eastAsia="pl-PL"/>
        </w:rPr>
        <w:t xml:space="preserve"> </w:t>
      </w:r>
    </w:p>
    <w:p w:rsidR="007B3C9F" w:rsidRDefault="007B3C9F" w:rsidP="00803A9A">
      <w:pPr>
        <w:spacing w:before="24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Proponowany porządek sesji:</w:t>
      </w:r>
    </w:p>
    <w:p w:rsidR="007B3C9F" w:rsidRDefault="007B3C9F" w:rsidP="00803A9A">
      <w:pPr>
        <w:numPr>
          <w:ilvl w:val="0"/>
          <w:numId w:val="26"/>
        </w:numPr>
        <w:tabs>
          <w:tab w:val="num" w:pos="360"/>
        </w:tabs>
        <w:spacing w:before="24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7B3C9F" w:rsidRDefault="007B3C9F" w:rsidP="00803A9A">
      <w:pPr>
        <w:numPr>
          <w:ilvl w:val="0"/>
          <w:numId w:val="26"/>
        </w:numPr>
        <w:tabs>
          <w:tab w:val="num" w:pos="360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dziennego.</w:t>
      </w:r>
    </w:p>
    <w:p w:rsidR="007B3C9F" w:rsidRDefault="007B3C9F" w:rsidP="00803A9A">
      <w:pPr>
        <w:numPr>
          <w:ilvl w:val="0"/>
          <w:numId w:val="26"/>
        </w:numPr>
        <w:tabs>
          <w:tab w:val="num" w:pos="360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poprzedniej sesji.</w:t>
      </w:r>
    </w:p>
    <w:p w:rsidR="007B3C9F" w:rsidRDefault="007B3C9F" w:rsidP="00803A9A">
      <w:pPr>
        <w:numPr>
          <w:ilvl w:val="0"/>
          <w:numId w:val="26"/>
        </w:numPr>
        <w:tabs>
          <w:tab w:val="num" w:pos="360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Wójta Gminy z podjętych działań w okresie międzysesyjnym.</w:t>
      </w:r>
    </w:p>
    <w:p w:rsidR="007B3C9F" w:rsidRDefault="007B3C9F" w:rsidP="00803A9A">
      <w:pPr>
        <w:numPr>
          <w:ilvl w:val="0"/>
          <w:numId w:val="26"/>
        </w:numPr>
        <w:tabs>
          <w:tab w:val="num" w:pos="360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wnioski radnych.</w:t>
      </w:r>
    </w:p>
    <w:p w:rsidR="007B3C9F" w:rsidRDefault="007B3C9F" w:rsidP="00803A9A">
      <w:pPr>
        <w:numPr>
          <w:ilvl w:val="0"/>
          <w:numId w:val="26"/>
        </w:numPr>
        <w:tabs>
          <w:tab w:val="num" w:pos="360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wykonania budżetu gminy za I półrocze 2014 roku.</w:t>
      </w:r>
    </w:p>
    <w:p w:rsidR="007B3C9F" w:rsidRDefault="007B3C9F" w:rsidP="00803A9A">
      <w:pPr>
        <w:numPr>
          <w:ilvl w:val="0"/>
          <w:numId w:val="26"/>
        </w:numPr>
        <w:tabs>
          <w:tab w:val="num" w:pos="360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realizacji zadań inwestycyjnych i remontowych w gminie w I półroczu 2014r.</w:t>
      </w:r>
    </w:p>
    <w:p w:rsidR="007B3C9F" w:rsidRDefault="007B3C9F" w:rsidP="00803A9A">
      <w:pPr>
        <w:numPr>
          <w:ilvl w:val="0"/>
          <w:numId w:val="26"/>
        </w:numPr>
        <w:tabs>
          <w:tab w:val="num" w:pos="360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przygotowaniu placówek oświatowo – wychowawczych do rozpoczęcia roku szkolnego 2014/2015.</w:t>
      </w:r>
    </w:p>
    <w:p w:rsidR="007B3C9F" w:rsidRDefault="007B3C9F" w:rsidP="00803A9A">
      <w:pPr>
        <w:numPr>
          <w:ilvl w:val="0"/>
          <w:numId w:val="26"/>
        </w:numPr>
        <w:tabs>
          <w:tab w:val="num" w:pos="360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płatności zobowiązań pieniężnych po I półroczu 2014 r. </w:t>
      </w:r>
    </w:p>
    <w:p w:rsidR="007B3C9F" w:rsidRDefault="007B3C9F" w:rsidP="00803A9A">
      <w:pPr>
        <w:numPr>
          <w:ilvl w:val="0"/>
          <w:numId w:val="26"/>
        </w:numPr>
        <w:tabs>
          <w:tab w:val="num" w:pos="360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składaniu oświadczeń majątkowych.</w:t>
      </w:r>
    </w:p>
    <w:p w:rsidR="007B3C9F" w:rsidRDefault="007B3C9F" w:rsidP="00803A9A">
      <w:pPr>
        <w:numPr>
          <w:ilvl w:val="0"/>
          <w:numId w:val="26"/>
        </w:numPr>
        <w:tabs>
          <w:tab w:val="num" w:pos="360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Podjęcie uchwał w sprawach: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3C9F" w:rsidRDefault="007B3C9F" w:rsidP="00803A9A">
      <w:pPr>
        <w:numPr>
          <w:ilvl w:val="0"/>
          <w:numId w:val="33"/>
        </w:numPr>
        <w:tabs>
          <w:tab w:val="clear" w:pos="1068"/>
          <w:tab w:val="num" w:pos="360"/>
          <w:tab w:val="num" w:pos="1439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ustanowienie służebności przesyłu,</w:t>
      </w:r>
    </w:p>
    <w:p w:rsidR="007B3C9F" w:rsidRDefault="007B3C9F" w:rsidP="00803A9A">
      <w:pPr>
        <w:numPr>
          <w:ilvl w:val="0"/>
          <w:numId w:val="33"/>
        </w:numPr>
        <w:tabs>
          <w:tab w:val="clear" w:pos="1068"/>
          <w:tab w:val="num" w:pos="360"/>
          <w:tab w:val="num" w:pos="1439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ustanowienie służebności przesyłu,</w:t>
      </w:r>
    </w:p>
    <w:p w:rsidR="007B3C9F" w:rsidRDefault="007B3C9F" w:rsidP="00803A9A">
      <w:pPr>
        <w:numPr>
          <w:ilvl w:val="0"/>
          <w:numId w:val="33"/>
        </w:numPr>
        <w:tabs>
          <w:tab w:val="clear" w:pos="1068"/>
          <w:tab w:val="num" w:pos="360"/>
          <w:tab w:val="num" w:pos="1439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rozpatrzenia skargi na działalność Wójta Gminy Liniewo,</w:t>
      </w:r>
    </w:p>
    <w:p w:rsidR="007B3C9F" w:rsidRDefault="007B3C9F" w:rsidP="00803A9A">
      <w:pPr>
        <w:numPr>
          <w:ilvl w:val="0"/>
          <w:numId w:val="33"/>
        </w:numPr>
        <w:tabs>
          <w:tab w:val="clear" w:pos="1068"/>
          <w:tab w:val="num" w:pos="360"/>
          <w:tab w:val="num" w:pos="1439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rozpatrzenia skargi na działalność Wójta Gminy Liniewo,</w:t>
      </w:r>
    </w:p>
    <w:p w:rsidR="007B3C9F" w:rsidRDefault="007B3C9F" w:rsidP="00803A9A">
      <w:pPr>
        <w:numPr>
          <w:ilvl w:val="0"/>
          <w:numId w:val="33"/>
        </w:numPr>
        <w:tabs>
          <w:tab w:val="clear" w:pos="1068"/>
          <w:tab w:val="num" w:pos="360"/>
          <w:tab w:val="num" w:pos="1439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rozpatrzenia skargi na działalność Wójta Gminy Liniewo,</w:t>
      </w:r>
    </w:p>
    <w:p w:rsidR="007B3C9F" w:rsidRDefault="007B3C9F" w:rsidP="00803A9A">
      <w:pPr>
        <w:numPr>
          <w:ilvl w:val="0"/>
          <w:numId w:val="33"/>
        </w:numPr>
        <w:tabs>
          <w:tab w:val="clear" w:pos="1068"/>
          <w:tab w:val="num" w:pos="360"/>
          <w:tab w:val="num" w:pos="1439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wysokości opłat za świadczenia przedszkola publicznego prowadzonego przez Gminę Liniewo,</w:t>
      </w:r>
    </w:p>
    <w:p w:rsidR="007B3C9F" w:rsidRDefault="007B3C9F" w:rsidP="00803A9A">
      <w:pPr>
        <w:numPr>
          <w:ilvl w:val="0"/>
          <w:numId w:val="33"/>
        </w:numPr>
        <w:tabs>
          <w:tab w:val="clear" w:pos="1068"/>
          <w:tab w:val="num" w:pos="360"/>
          <w:tab w:val="num" w:pos="1439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„Programu opieki nad zabytkami dla gminy Liniewo na lata 2014 – 2017”,</w:t>
      </w:r>
    </w:p>
    <w:p w:rsidR="007B3C9F" w:rsidRDefault="007B3C9F" w:rsidP="00803A9A">
      <w:pPr>
        <w:numPr>
          <w:ilvl w:val="0"/>
          <w:numId w:val="33"/>
        </w:numPr>
        <w:tabs>
          <w:tab w:val="clear" w:pos="1068"/>
          <w:tab w:val="num" w:pos="360"/>
          <w:tab w:val="num" w:pos="1439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pomocy finansowej na rzecz Gminy Miejskiej Kościerzyna – Lidera Projektu „Kościerskie Strefy Aktywności Gospodarczej – przygotowanie dokumentacji strategicznej i techniczno – kosztorysowej”,</w:t>
      </w:r>
    </w:p>
    <w:p w:rsidR="007B3C9F" w:rsidRDefault="007B3C9F" w:rsidP="00803A9A">
      <w:pPr>
        <w:numPr>
          <w:ilvl w:val="0"/>
          <w:numId w:val="33"/>
        </w:numPr>
        <w:tabs>
          <w:tab w:val="clear" w:pos="1068"/>
          <w:tab w:val="num" w:pos="360"/>
          <w:tab w:val="num" w:pos="1439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zaciągnięcia pożyczki z Banku Gospodarstwa Krajowego na wyprzedzające finansowanie w ramach PROW,</w:t>
      </w:r>
    </w:p>
    <w:p w:rsidR="007B3C9F" w:rsidRDefault="007B3C9F" w:rsidP="00803A9A">
      <w:pPr>
        <w:numPr>
          <w:ilvl w:val="0"/>
          <w:numId w:val="33"/>
        </w:numPr>
        <w:tabs>
          <w:tab w:val="clear" w:pos="1068"/>
          <w:tab w:val="num" w:pos="360"/>
          <w:tab w:val="num" w:pos="1439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 budżecie gminy,</w:t>
      </w:r>
    </w:p>
    <w:p w:rsidR="007B3C9F" w:rsidRDefault="007B3C9F" w:rsidP="00803A9A">
      <w:pPr>
        <w:numPr>
          <w:ilvl w:val="0"/>
          <w:numId w:val="33"/>
        </w:numPr>
        <w:tabs>
          <w:tab w:val="clear" w:pos="1068"/>
          <w:tab w:val="num" w:pos="360"/>
          <w:tab w:val="num" w:pos="1439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uchwały w sprawie Wieloletniej Prognozy Finansowej Gminy Liniewo na lata 2014 – 2020.</w:t>
      </w:r>
    </w:p>
    <w:p w:rsidR="007B3C9F" w:rsidRDefault="007B3C9F" w:rsidP="00803A9A">
      <w:pPr>
        <w:numPr>
          <w:ilvl w:val="0"/>
          <w:numId w:val="26"/>
        </w:numPr>
        <w:tabs>
          <w:tab w:val="num" w:pos="360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interpelacje radnych.</w:t>
      </w:r>
    </w:p>
    <w:p w:rsidR="007B3C9F" w:rsidRDefault="007B3C9F" w:rsidP="00803A9A">
      <w:pPr>
        <w:numPr>
          <w:ilvl w:val="0"/>
          <w:numId w:val="26"/>
        </w:numPr>
        <w:tabs>
          <w:tab w:val="num" w:pos="360"/>
        </w:tabs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głosy i wnioski.</w:t>
      </w:r>
    </w:p>
    <w:p w:rsidR="007B3C9F" w:rsidRDefault="007B3C9F" w:rsidP="00803A9A">
      <w:pPr>
        <w:numPr>
          <w:ilvl w:val="0"/>
          <w:numId w:val="26"/>
        </w:numPr>
        <w:tabs>
          <w:tab w:val="num" w:pos="360"/>
        </w:tabs>
        <w:spacing w:before="0" w:beforeAutospacing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Zakończenie sesji.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3C9F" w:rsidRDefault="007B3C9F" w:rsidP="00803A9A">
      <w:pPr>
        <w:spacing w:before="0" w:before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C9F" w:rsidRDefault="007B3C9F" w:rsidP="00803A9A">
      <w:pPr>
        <w:spacing w:before="0" w:before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Liniewo, dnia 19 sierpnia 2014r.</w:t>
      </w:r>
    </w:p>
    <w:p w:rsidR="007B3C9F" w:rsidRDefault="007B3C9F" w:rsidP="00803A9A">
      <w:pPr>
        <w:spacing w:before="0" w:beforeAutospacing="0" w:line="276" w:lineRule="auto"/>
        <w:jc w:val="both"/>
        <w:rPr>
          <w:rFonts w:ascii="Cambria" w:hAnsi="Cambria" w:cs="Cambria"/>
          <w:sz w:val="20"/>
          <w:szCs w:val="20"/>
        </w:rPr>
      </w:pPr>
    </w:p>
    <w:sectPr w:rsidR="007B3C9F" w:rsidSect="00C92B3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9F" w:rsidRDefault="007B3C9F" w:rsidP="00F91390">
      <w:pPr>
        <w:spacing w:before="0"/>
      </w:pPr>
      <w:r>
        <w:separator/>
      </w:r>
    </w:p>
  </w:endnote>
  <w:endnote w:type="continuationSeparator" w:id="0">
    <w:p w:rsidR="007B3C9F" w:rsidRDefault="007B3C9F" w:rsidP="00F9139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pperplate Gothic Bold">
    <w:altName w:val="t100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ullpen 3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9F" w:rsidRDefault="007B3C9F" w:rsidP="00F91390">
      <w:pPr>
        <w:spacing w:before="0"/>
      </w:pPr>
      <w:r>
        <w:separator/>
      </w:r>
    </w:p>
  </w:footnote>
  <w:footnote w:type="continuationSeparator" w:id="0">
    <w:p w:rsidR="007B3C9F" w:rsidRDefault="007B3C9F" w:rsidP="00F9139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FC1"/>
    <w:multiLevelType w:val="hybridMultilevel"/>
    <w:tmpl w:val="0E82D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9792F"/>
    <w:multiLevelType w:val="multilevel"/>
    <w:tmpl w:val="A050AF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7411C"/>
    <w:multiLevelType w:val="multilevel"/>
    <w:tmpl w:val="9F5C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B1619"/>
    <w:multiLevelType w:val="multilevel"/>
    <w:tmpl w:val="D1E0F4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57FA7"/>
    <w:multiLevelType w:val="hybridMultilevel"/>
    <w:tmpl w:val="DEF04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2C3"/>
    <w:multiLevelType w:val="multilevel"/>
    <w:tmpl w:val="0EDC7C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F4333"/>
    <w:multiLevelType w:val="hybridMultilevel"/>
    <w:tmpl w:val="7AD01BF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01A70"/>
    <w:multiLevelType w:val="multilevel"/>
    <w:tmpl w:val="E550D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3648D"/>
    <w:multiLevelType w:val="hybridMultilevel"/>
    <w:tmpl w:val="9F0870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30D5B"/>
    <w:multiLevelType w:val="multilevel"/>
    <w:tmpl w:val="3F0AD9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90E61"/>
    <w:multiLevelType w:val="multilevel"/>
    <w:tmpl w:val="A9F2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97AB9"/>
    <w:multiLevelType w:val="hybridMultilevel"/>
    <w:tmpl w:val="D3C246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CD51F4B"/>
    <w:multiLevelType w:val="multilevel"/>
    <w:tmpl w:val="7866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77818"/>
    <w:multiLevelType w:val="multilevel"/>
    <w:tmpl w:val="110EBD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6678C"/>
    <w:multiLevelType w:val="hybridMultilevel"/>
    <w:tmpl w:val="158E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1A0A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8184F"/>
    <w:multiLevelType w:val="hybridMultilevel"/>
    <w:tmpl w:val="9020BA5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3A593AE4"/>
    <w:multiLevelType w:val="hybridMultilevel"/>
    <w:tmpl w:val="D92C22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95131"/>
    <w:multiLevelType w:val="multilevel"/>
    <w:tmpl w:val="DA3C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C3123"/>
    <w:multiLevelType w:val="hybridMultilevel"/>
    <w:tmpl w:val="ACF24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F5D49"/>
    <w:multiLevelType w:val="hybridMultilevel"/>
    <w:tmpl w:val="A80C4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36BBA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853CC"/>
    <w:multiLevelType w:val="multilevel"/>
    <w:tmpl w:val="F6BC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901241"/>
    <w:multiLevelType w:val="hybridMultilevel"/>
    <w:tmpl w:val="AA2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E412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C7A45"/>
    <w:multiLevelType w:val="multilevel"/>
    <w:tmpl w:val="91665D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041FB"/>
    <w:multiLevelType w:val="multilevel"/>
    <w:tmpl w:val="977C03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B5CD7"/>
    <w:multiLevelType w:val="hybridMultilevel"/>
    <w:tmpl w:val="BBB82CD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CF7893"/>
    <w:multiLevelType w:val="multilevel"/>
    <w:tmpl w:val="926600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9B7712"/>
    <w:multiLevelType w:val="hybridMultilevel"/>
    <w:tmpl w:val="B8120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CB1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685167"/>
    <w:multiLevelType w:val="multilevel"/>
    <w:tmpl w:val="5926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117AF8"/>
    <w:multiLevelType w:val="hybridMultilevel"/>
    <w:tmpl w:val="BA6A10E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A395683"/>
    <w:multiLevelType w:val="multilevel"/>
    <w:tmpl w:val="BB4873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70" w:hanging="39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127248"/>
    <w:multiLevelType w:val="multilevel"/>
    <w:tmpl w:val="DFCE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DF623D"/>
    <w:multiLevelType w:val="multilevel"/>
    <w:tmpl w:val="F0AC7D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A3649D"/>
    <w:multiLevelType w:val="multilevel"/>
    <w:tmpl w:val="30628D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F72A78"/>
    <w:multiLevelType w:val="hybridMultilevel"/>
    <w:tmpl w:val="055E255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7ECB15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E42D96"/>
    <w:multiLevelType w:val="multilevel"/>
    <w:tmpl w:val="FF5058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8D4F0E"/>
    <w:multiLevelType w:val="multilevel"/>
    <w:tmpl w:val="43D83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3"/>
  </w:num>
  <w:num w:numId="5">
    <w:abstractNumId w:val="32"/>
  </w:num>
  <w:num w:numId="6">
    <w:abstractNumId w:val="17"/>
  </w:num>
  <w:num w:numId="7">
    <w:abstractNumId w:val="22"/>
  </w:num>
  <w:num w:numId="8">
    <w:abstractNumId w:val="3"/>
  </w:num>
  <w:num w:numId="9">
    <w:abstractNumId w:val="20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7"/>
  </w:num>
  <w:num w:numId="21">
    <w:abstractNumId w:val="35"/>
  </w:num>
  <w:num w:numId="22">
    <w:abstractNumId w:val="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5"/>
  </w:num>
  <w:num w:numId="30">
    <w:abstractNumId w:val="28"/>
  </w:num>
  <w:num w:numId="31">
    <w:abstractNumId w:val="11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80C"/>
    <w:rsid w:val="00006707"/>
    <w:rsid w:val="00011301"/>
    <w:rsid w:val="00030639"/>
    <w:rsid w:val="00042178"/>
    <w:rsid w:val="0009084B"/>
    <w:rsid w:val="0009639D"/>
    <w:rsid w:val="000A7BF3"/>
    <w:rsid w:val="00103CCA"/>
    <w:rsid w:val="00123051"/>
    <w:rsid w:val="001243FE"/>
    <w:rsid w:val="0012536E"/>
    <w:rsid w:val="001253EA"/>
    <w:rsid w:val="0013211B"/>
    <w:rsid w:val="00173768"/>
    <w:rsid w:val="001941F8"/>
    <w:rsid w:val="001B2FFD"/>
    <w:rsid w:val="001C3BF4"/>
    <w:rsid w:val="001D0117"/>
    <w:rsid w:val="002043EF"/>
    <w:rsid w:val="00212F38"/>
    <w:rsid w:val="002638FB"/>
    <w:rsid w:val="00270F79"/>
    <w:rsid w:val="002B2035"/>
    <w:rsid w:val="002C014D"/>
    <w:rsid w:val="002C214F"/>
    <w:rsid w:val="003278D1"/>
    <w:rsid w:val="00354230"/>
    <w:rsid w:val="00374F41"/>
    <w:rsid w:val="00377D0D"/>
    <w:rsid w:val="003860EA"/>
    <w:rsid w:val="0039462F"/>
    <w:rsid w:val="003A372D"/>
    <w:rsid w:val="003A3FB4"/>
    <w:rsid w:val="003C7EBA"/>
    <w:rsid w:val="003E1324"/>
    <w:rsid w:val="003E379F"/>
    <w:rsid w:val="00414F7A"/>
    <w:rsid w:val="00420414"/>
    <w:rsid w:val="004465D0"/>
    <w:rsid w:val="004C533F"/>
    <w:rsid w:val="004E2E6C"/>
    <w:rsid w:val="004F6700"/>
    <w:rsid w:val="005066C9"/>
    <w:rsid w:val="00525F71"/>
    <w:rsid w:val="0054075A"/>
    <w:rsid w:val="00553578"/>
    <w:rsid w:val="00574195"/>
    <w:rsid w:val="00585C7B"/>
    <w:rsid w:val="005B69A8"/>
    <w:rsid w:val="00606748"/>
    <w:rsid w:val="006601BD"/>
    <w:rsid w:val="006678B8"/>
    <w:rsid w:val="00682568"/>
    <w:rsid w:val="00683D93"/>
    <w:rsid w:val="006B3870"/>
    <w:rsid w:val="006C6607"/>
    <w:rsid w:val="006E78A7"/>
    <w:rsid w:val="00730A91"/>
    <w:rsid w:val="007353D2"/>
    <w:rsid w:val="00751FD3"/>
    <w:rsid w:val="00752218"/>
    <w:rsid w:val="0076365B"/>
    <w:rsid w:val="0078280C"/>
    <w:rsid w:val="00796E3B"/>
    <w:rsid w:val="007B3C9F"/>
    <w:rsid w:val="007B47A4"/>
    <w:rsid w:val="007F018D"/>
    <w:rsid w:val="00803A9A"/>
    <w:rsid w:val="008063F9"/>
    <w:rsid w:val="008152B0"/>
    <w:rsid w:val="008160BC"/>
    <w:rsid w:val="00845D85"/>
    <w:rsid w:val="008B1366"/>
    <w:rsid w:val="008C04B8"/>
    <w:rsid w:val="008C182C"/>
    <w:rsid w:val="008C215B"/>
    <w:rsid w:val="008C702D"/>
    <w:rsid w:val="008D07F1"/>
    <w:rsid w:val="00913792"/>
    <w:rsid w:val="00917B5A"/>
    <w:rsid w:val="00975068"/>
    <w:rsid w:val="009A7FEA"/>
    <w:rsid w:val="009B31CF"/>
    <w:rsid w:val="009D4D39"/>
    <w:rsid w:val="00A0180B"/>
    <w:rsid w:val="00A041A9"/>
    <w:rsid w:val="00A1075F"/>
    <w:rsid w:val="00A95363"/>
    <w:rsid w:val="00AC2988"/>
    <w:rsid w:val="00AD0948"/>
    <w:rsid w:val="00B120E1"/>
    <w:rsid w:val="00B17865"/>
    <w:rsid w:val="00B70B55"/>
    <w:rsid w:val="00BC1291"/>
    <w:rsid w:val="00BC6AAC"/>
    <w:rsid w:val="00BE2BCD"/>
    <w:rsid w:val="00BE5612"/>
    <w:rsid w:val="00BF5818"/>
    <w:rsid w:val="00C538CE"/>
    <w:rsid w:val="00C71A38"/>
    <w:rsid w:val="00C92B35"/>
    <w:rsid w:val="00CC7486"/>
    <w:rsid w:val="00CE1072"/>
    <w:rsid w:val="00CE13F1"/>
    <w:rsid w:val="00D02669"/>
    <w:rsid w:val="00D73056"/>
    <w:rsid w:val="00D8611A"/>
    <w:rsid w:val="00D90145"/>
    <w:rsid w:val="00D94FE4"/>
    <w:rsid w:val="00DD21A0"/>
    <w:rsid w:val="00E25869"/>
    <w:rsid w:val="00E25916"/>
    <w:rsid w:val="00E766CF"/>
    <w:rsid w:val="00E97E1B"/>
    <w:rsid w:val="00EA30F6"/>
    <w:rsid w:val="00EB4851"/>
    <w:rsid w:val="00ED00FA"/>
    <w:rsid w:val="00F05323"/>
    <w:rsid w:val="00F569CC"/>
    <w:rsid w:val="00F750AB"/>
    <w:rsid w:val="00F91390"/>
    <w:rsid w:val="00FD3425"/>
    <w:rsid w:val="00FD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00"/>
    <w:pPr>
      <w:spacing w:before="100" w:beforeAutospacing="1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280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913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1390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91390"/>
  </w:style>
  <w:style w:type="paragraph" w:styleId="Footer">
    <w:name w:val="footer"/>
    <w:basedOn w:val="Normal"/>
    <w:link w:val="FooterChar"/>
    <w:uiPriority w:val="99"/>
    <w:rsid w:val="00F91390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91390"/>
  </w:style>
  <w:style w:type="character" w:styleId="PlaceholderText">
    <w:name w:val="Placeholder Text"/>
    <w:basedOn w:val="DefaultParagraphFont"/>
    <w:uiPriority w:val="99"/>
    <w:semiHidden/>
    <w:rsid w:val="00F91390"/>
    <w:rPr>
      <w:color w:val="808080"/>
    </w:rPr>
  </w:style>
  <w:style w:type="paragraph" w:styleId="ListParagraph">
    <w:name w:val="List Paragraph"/>
    <w:basedOn w:val="Normal"/>
    <w:uiPriority w:val="99"/>
    <w:qFormat/>
    <w:rsid w:val="00AD0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ie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292</Words>
  <Characters>1754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Gminy Liniewo</dc:title>
  <dc:subject/>
  <dc:creator>oem</dc:creator>
  <cp:keywords/>
  <dc:description/>
  <cp:lastModifiedBy>Wójt Gminy</cp:lastModifiedBy>
  <cp:revision>2</cp:revision>
  <cp:lastPrinted>2014-08-19T13:09:00Z</cp:lastPrinted>
  <dcterms:created xsi:type="dcterms:W3CDTF">2014-08-27T10:47:00Z</dcterms:created>
  <dcterms:modified xsi:type="dcterms:W3CDTF">2014-08-27T10:47:00Z</dcterms:modified>
</cp:coreProperties>
</file>